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EE47B" w14:textId="77777777" w:rsidR="00395A39" w:rsidRDefault="00000000">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聚焦“五化”构建“全方位”资助育人</w:t>
      </w:r>
    </w:p>
    <w:p w14:paraId="06032084" w14:textId="77777777" w:rsidR="00395A39" w:rsidRDefault="00000000">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工作体系</w:t>
      </w:r>
    </w:p>
    <w:p w14:paraId="232561D4" w14:textId="486B0C59" w:rsidR="005D28B2" w:rsidRPr="005D28B2" w:rsidRDefault="005D28B2" w:rsidP="005D28B2">
      <w:pPr>
        <w:spacing w:line="600" w:lineRule="exact"/>
        <w:jc w:val="center"/>
        <w:rPr>
          <w:rFonts w:ascii="楷体_GB2312" w:eastAsia="楷体_GB2312" w:hAnsi="楷体_GB2312" w:hint="eastAsia"/>
          <w:b/>
          <w:bCs/>
          <w:sz w:val="32"/>
          <w:szCs w:val="32"/>
        </w:rPr>
      </w:pPr>
      <w:r w:rsidRPr="005D28B2">
        <w:rPr>
          <w:rFonts w:ascii="楷体_GB2312" w:eastAsia="楷体_GB2312" w:hAnsi="楷体_GB2312" w:hint="eastAsia"/>
          <w:b/>
          <w:bCs/>
          <w:sz w:val="32"/>
          <w:szCs w:val="32"/>
        </w:rPr>
        <w:t>机关第五党支部</w:t>
      </w:r>
    </w:p>
    <w:p w14:paraId="18899E5C" w14:textId="1119BAF1" w:rsidR="008A1B6C" w:rsidRPr="008A1B6C" w:rsidRDefault="008A1B6C" w:rsidP="005C5666">
      <w:pPr>
        <w:ind w:firstLineChars="200" w:firstLine="640"/>
        <w:rPr>
          <w:rFonts w:ascii="黑体" w:eastAsia="黑体" w:hAnsi="黑体"/>
          <w:sz w:val="32"/>
          <w:szCs w:val="32"/>
        </w:rPr>
      </w:pPr>
      <w:r w:rsidRPr="008A1B6C">
        <w:rPr>
          <w:rFonts w:ascii="黑体" w:eastAsia="黑体" w:hAnsi="黑体" w:hint="eastAsia"/>
          <w:sz w:val="32"/>
          <w:szCs w:val="32"/>
        </w:rPr>
        <w:t>一、前言</w:t>
      </w:r>
    </w:p>
    <w:p w14:paraId="65A8D266" w14:textId="199231B5"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四川信息职业技术学院机关第五党支部坚持以习近平新时代中国特色社会主义思想为指导，紧密围绕立德树人根本任务，在探索实践支部工作法的过程中，注重发挥党建引领作用，指导并推动部门资助中心扎实开展各项工作。支部以助力受助学生成长成才为宗旨，坚持精准资助原则，将资助工作与思想育人深度融合，把“扶困”与“扶志”“扶智”有机结合，积极构建并完善以国家资助、学校资助、社会资助和学生自助“四位一体”的融合发展型资助体系。通过把发展型资助育人工作全面纳入高校“三全育人”格局，支部有效引领资助中心把各项帮扶措施落到实处，不断提升资助育人工作的实效性与针对性。</w:t>
      </w:r>
    </w:p>
    <w:p w14:paraId="0B9EE55B" w14:textId="3D8133EB" w:rsidR="008A1B6C" w:rsidRPr="008A1B6C" w:rsidRDefault="008A1B6C" w:rsidP="005C5666">
      <w:pPr>
        <w:ind w:firstLineChars="200" w:firstLine="640"/>
        <w:rPr>
          <w:rFonts w:ascii="黑体" w:eastAsia="黑体" w:hAnsi="黑体" w:hint="eastAsia"/>
          <w:sz w:val="32"/>
          <w:szCs w:val="32"/>
        </w:rPr>
      </w:pPr>
      <w:r w:rsidRPr="008A1B6C">
        <w:rPr>
          <w:rFonts w:ascii="黑体" w:eastAsia="黑体" w:hAnsi="黑体" w:hint="eastAsia"/>
          <w:sz w:val="32"/>
          <w:szCs w:val="32"/>
        </w:rPr>
        <w:t>二、主要做法</w:t>
      </w:r>
    </w:p>
    <w:p w14:paraId="4796B5FF" w14:textId="19EA4037" w:rsidR="00395A39" w:rsidRPr="005C5666" w:rsidRDefault="008A1B6C" w:rsidP="005C5666">
      <w:pPr>
        <w:ind w:firstLineChars="200" w:firstLine="640"/>
        <w:rPr>
          <w:rFonts w:ascii="楷体_GB2312" w:eastAsia="楷体_GB2312" w:hAnsi="楷体_GB2312"/>
          <w:sz w:val="32"/>
          <w:szCs w:val="32"/>
        </w:rPr>
      </w:pPr>
      <w:r w:rsidRPr="005C5666">
        <w:rPr>
          <w:rFonts w:ascii="楷体_GB2312" w:eastAsia="楷体_GB2312" w:hAnsi="楷体_GB2312" w:hint="eastAsia"/>
          <w:sz w:val="32"/>
          <w:szCs w:val="32"/>
        </w:rPr>
        <w:t>（一）</w:t>
      </w:r>
      <w:r w:rsidR="00000000" w:rsidRPr="005C5666">
        <w:rPr>
          <w:rFonts w:ascii="楷体_GB2312" w:eastAsia="楷体_GB2312" w:hAnsi="楷体_GB2312" w:hint="eastAsia"/>
          <w:sz w:val="32"/>
          <w:szCs w:val="32"/>
        </w:rPr>
        <w:t>以健全体系为导向，促进资助育人工作规范化</w:t>
      </w:r>
    </w:p>
    <w:p w14:paraId="15404426" w14:textId="10725906"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1.</w:t>
      </w:r>
      <w:r w:rsidR="00000000" w:rsidRPr="008A1B6C">
        <w:rPr>
          <w:rFonts w:ascii="仿宋_GB2312" w:eastAsia="仿宋_GB2312" w:hint="eastAsia"/>
          <w:b/>
          <w:bCs/>
          <w:sz w:val="32"/>
          <w:szCs w:val="32"/>
        </w:rPr>
        <w:t>健全工作机构体系</w:t>
      </w:r>
    </w:p>
    <w:p w14:paraId="0D058772" w14:textId="74611B95"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成立了以学校党委副书记、院长为组长，分管领导为副组长的学生资助工作领导小组，将学生资助工作纳入院长办公会、党委会议事议程，定期研究部署学生资助工作，构建起学校学生资助工作领导小组、学校学生资助管理中心、二</w:t>
      </w:r>
      <w:r>
        <w:rPr>
          <w:rFonts w:ascii="仿宋_GB2312" w:eastAsia="仿宋_GB2312" w:hint="eastAsia"/>
          <w:sz w:val="32"/>
          <w:szCs w:val="32"/>
        </w:rPr>
        <w:lastRenderedPageBreak/>
        <w:t>级学院学生资助工作组、班级评议小组的四级认定工作机制。</w:t>
      </w:r>
    </w:p>
    <w:p w14:paraId="6B393AE4" w14:textId="470B28CC"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2.</w:t>
      </w:r>
      <w:r w:rsidR="00000000" w:rsidRPr="008A1B6C">
        <w:rPr>
          <w:rFonts w:ascii="仿宋_GB2312" w:eastAsia="仿宋_GB2312" w:hint="eastAsia"/>
          <w:b/>
          <w:bCs/>
          <w:sz w:val="32"/>
          <w:szCs w:val="32"/>
        </w:rPr>
        <w:t>健全工作制度体系</w:t>
      </w:r>
    </w:p>
    <w:p w14:paraId="2D0EDECC" w14:textId="77777777"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先后修订完善学生资助工作制度10余项，涵盖“奖、勤、助、贷、免、减、补”等国家资助、学校资助、社会资助等方面，将资助育人理念融入各项资助措施中。</w:t>
      </w:r>
    </w:p>
    <w:p w14:paraId="685D0998" w14:textId="38FBE7D6"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3.</w:t>
      </w:r>
      <w:r w:rsidR="00000000" w:rsidRPr="008A1B6C">
        <w:rPr>
          <w:rFonts w:ascii="仿宋_GB2312" w:eastAsia="仿宋_GB2312" w:hint="eastAsia"/>
          <w:b/>
          <w:bCs/>
          <w:sz w:val="32"/>
          <w:szCs w:val="32"/>
        </w:rPr>
        <w:t>健全工作监督体系</w:t>
      </w:r>
    </w:p>
    <w:p w14:paraId="1B9CDC56" w14:textId="77777777"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为确保学生资助工作顺利开展，制定了学生资助工作年度考核计划，为二级学院开展本年度资助工作提供了方向和标准。党委学生工作部和二级学院均设立有咨询投诉电话，保障投诉反馈渠道畅通。学校纪委全程参与奖助学金评定，确保评定工作中的各个关节在阳光下进行。学校审计处定期抽调相关人员对资助工作进行内部审计，促进资助育人工作规范化。</w:t>
      </w:r>
    </w:p>
    <w:p w14:paraId="60D3B870" w14:textId="3B540163" w:rsidR="00395A39" w:rsidRPr="005C5666" w:rsidRDefault="008A1B6C" w:rsidP="005C5666">
      <w:pPr>
        <w:ind w:firstLineChars="200" w:firstLine="640"/>
        <w:rPr>
          <w:rFonts w:ascii="楷体_GB2312" w:eastAsia="楷体_GB2312" w:hAnsi="楷体_GB2312"/>
          <w:sz w:val="32"/>
          <w:szCs w:val="32"/>
        </w:rPr>
      </w:pPr>
      <w:r w:rsidRPr="005C5666">
        <w:rPr>
          <w:rFonts w:ascii="楷体_GB2312" w:eastAsia="楷体_GB2312" w:hAnsi="楷体_GB2312" w:hint="eastAsia"/>
          <w:sz w:val="32"/>
          <w:szCs w:val="32"/>
        </w:rPr>
        <w:t>（二）</w:t>
      </w:r>
      <w:r w:rsidR="00000000" w:rsidRPr="005C5666">
        <w:rPr>
          <w:rFonts w:ascii="楷体_GB2312" w:eastAsia="楷体_GB2312" w:hAnsi="楷体_GB2312" w:hint="eastAsia"/>
          <w:sz w:val="32"/>
          <w:szCs w:val="32"/>
        </w:rPr>
        <w:t>以助学解困为基础，促进资助育人工作精准化</w:t>
      </w:r>
    </w:p>
    <w:p w14:paraId="77AE2297" w14:textId="40620178"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1.</w:t>
      </w:r>
      <w:r w:rsidR="00000000" w:rsidRPr="008A1B6C">
        <w:rPr>
          <w:rFonts w:ascii="仿宋_GB2312" w:eastAsia="仿宋_GB2312" w:hint="eastAsia"/>
          <w:b/>
          <w:bCs/>
          <w:sz w:val="32"/>
          <w:szCs w:val="32"/>
        </w:rPr>
        <w:t>精准聚焦资助功能，优化保障型资助项目</w:t>
      </w:r>
    </w:p>
    <w:p w14:paraId="26EFB23B" w14:textId="1322D471"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学校以家庭经济困难学生认定为基础，以国家助学贷款为主要渠道，以勤工助学为主要手段，以国家、校内奖助学金为激励，以临时困难补助和学费减免为补充，搭建起助学解困体系，为家庭经济困难学子就学保驾护航。</w:t>
      </w:r>
    </w:p>
    <w:p w14:paraId="7E62FA8D" w14:textId="3A04DBEF"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2.</w:t>
      </w:r>
      <w:r w:rsidR="00000000" w:rsidRPr="008A1B6C">
        <w:rPr>
          <w:rFonts w:ascii="仿宋_GB2312" w:eastAsia="仿宋_GB2312" w:hint="eastAsia"/>
          <w:b/>
          <w:bCs/>
          <w:sz w:val="32"/>
          <w:szCs w:val="32"/>
        </w:rPr>
        <w:t>精准确认资助对象，全方位关注困难学子</w:t>
      </w:r>
    </w:p>
    <w:p w14:paraId="5983C76F" w14:textId="199354A4"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制定《四川信息职业技术学院家庭经济困难学生认定办法》，为工作开展提供制度保障。建立脱贫家庭、脱贫不稳定</w:t>
      </w:r>
      <w:r>
        <w:rPr>
          <w:rFonts w:ascii="仿宋_GB2312" w:eastAsia="仿宋_GB2312" w:hint="eastAsia"/>
          <w:sz w:val="32"/>
          <w:szCs w:val="32"/>
        </w:rPr>
        <w:lastRenderedPageBreak/>
        <w:t>家庭等13类特殊保障群体家庭学生的工作台账。通过地域经济、家庭类型等多维度量化体系进行困难认定。采用私下谈心谈话、寝室走访等方式降低困难认定主观偏差。确保困难学生认定工作中的申请信息、量化测评、民主评议、走访核实、动态调整等五个环节精准识别，力求做到“应助尽助、该助才助”。</w:t>
      </w:r>
    </w:p>
    <w:p w14:paraId="60A1C748" w14:textId="6F3FCF9D"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3.</w:t>
      </w:r>
      <w:r w:rsidR="00000000" w:rsidRPr="008A1B6C">
        <w:rPr>
          <w:rFonts w:ascii="仿宋_GB2312" w:eastAsia="仿宋_GB2312" w:hint="eastAsia"/>
          <w:b/>
          <w:bCs/>
          <w:sz w:val="32"/>
          <w:szCs w:val="32"/>
        </w:rPr>
        <w:t>精准设置资助项目，常规与应急资助结合</w:t>
      </w:r>
    </w:p>
    <w:p w14:paraId="3F83806F" w14:textId="49672D37"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学校按要求每年从事业收入中提取资金，设立临时困难补助，新春慰问、入学免费赞助物品等资助项目。近四年累计资助学生112人次共计24.09万元。每年开展“走基层、解难题、办实事、惠民生”暨“送温暖”慰问活动，累计看望慰问家庭经济困难学生480余人次，发放慰问金28.8余万元。开展返乡学子“车站护送”暖心行动，包车护送学生平安到达火车站，给予同学们贴心守护。为家庭经济困难的新生免费赞助床上用品和军训服装，提供物质保障，解除入学之忧。</w:t>
      </w:r>
    </w:p>
    <w:p w14:paraId="49F07D6B" w14:textId="791E20BE" w:rsidR="00395A39" w:rsidRPr="005C5666" w:rsidRDefault="008A1B6C" w:rsidP="005C5666">
      <w:pPr>
        <w:ind w:firstLineChars="200" w:firstLine="640"/>
        <w:rPr>
          <w:rFonts w:ascii="楷体_GB2312" w:eastAsia="楷体_GB2312" w:hAnsi="楷体_GB2312"/>
          <w:sz w:val="32"/>
          <w:szCs w:val="32"/>
        </w:rPr>
      </w:pPr>
      <w:r w:rsidRPr="005C5666">
        <w:rPr>
          <w:rFonts w:ascii="楷体_GB2312" w:eastAsia="楷体_GB2312" w:hAnsi="楷体_GB2312" w:hint="eastAsia"/>
          <w:sz w:val="32"/>
          <w:szCs w:val="32"/>
        </w:rPr>
        <w:t>（三）</w:t>
      </w:r>
      <w:r w:rsidR="00000000" w:rsidRPr="005C5666">
        <w:rPr>
          <w:rFonts w:ascii="楷体_GB2312" w:eastAsia="楷体_GB2312" w:hAnsi="楷体_GB2312" w:hint="eastAsia"/>
          <w:sz w:val="32"/>
          <w:szCs w:val="32"/>
        </w:rPr>
        <w:t>以育人任务为根本，促进资助育人工作多元化</w:t>
      </w:r>
    </w:p>
    <w:p w14:paraId="1DC2DA78" w14:textId="7D4DBFC3" w:rsidR="00395A39" w:rsidRPr="008A1B6C" w:rsidRDefault="008A1B6C" w:rsidP="005C5666">
      <w:pPr>
        <w:ind w:firstLineChars="200" w:firstLine="643"/>
        <w:rPr>
          <w:rFonts w:ascii="方正楷体简体" w:eastAsia="方正楷体简体"/>
          <w:b/>
          <w:bCs/>
          <w:sz w:val="32"/>
          <w:szCs w:val="32"/>
        </w:rPr>
      </w:pPr>
      <w:r w:rsidRPr="008A1B6C">
        <w:rPr>
          <w:rFonts w:ascii="仿宋_GB2312" w:eastAsia="仿宋_GB2312" w:hint="eastAsia"/>
          <w:b/>
          <w:bCs/>
          <w:sz w:val="32"/>
          <w:szCs w:val="32"/>
        </w:rPr>
        <w:t>1.</w:t>
      </w:r>
      <w:r w:rsidR="00000000" w:rsidRPr="008A1B6C">
        <w:rPr>
          <w:rFonts w:ascii="仿宋_GB2312" w:eastAsia="仿宋_GB2312" w:hint="eastAsia"/>
          <w:b/>
          <w:bCs/>
          <w:sz w:val="32"/>
          <w:szCs w:val="32"/>
        </w:rPr>
        <w:t>加强资助育人队伍建设</w:t>
      </w:r>
    </w:p>
    <w:p w14:paraId="64C7828F" w14:textId="70B918F4" w:rsidR="00395A39" w:rsidRDefault="008A1B6C" w:rsidP="005C5666">
      <w:pPr>
        <w:ind w:firstLineChars="200" w:firstLine="640"/>
        <w:rPr>
          <w:rFonts w:ascii="仿宋_GB2312" w:eastAsia="仿宋_GB2312"/>
          <w:sz w:val="32"/>
          <w:szCs w:val="32"/>
        </w:rPr>
      </w:pPr>
      <w:r>
        <w:rPr>
          <w:rFonts w:ascii="仿宋_GB2312" w:eastAsia="仿宋_GB2312" w:hint="eastAsia"/>
          <w:sz w:val="32"/>
          <w:szCs w:val="32"/>
        </w:rPr>
        <w:t>学</w:t>
      </w:r>
      <w:r w:rsidR="00000000">
        <w:rPr>
          <w:rFonts w:ascii="仿宋_GB2312" w:eastAsia="仿宋_GB2312" w:hint="eastAsia"/>
          <w:sz w:val="32"/>
          <w:szCs w:val="32"/>
        </w:rPr>
        <w:t>校形成以党委学生工作部、校团委、招生就业处、教务处、计划财务处、信息中心等多部门联动，构建起学生资助工作专职人员、二级学院资助干事、辅导员、班级资助委员、资助育人返乡学子宣传全员参与的资助育人队伍，为资</w:t>
      </w:r>
      <w:r w:rsidR="00000000">
        <w:rPr>
          <w:rFonts w:ascii="仿宋_GB2312" w:eastAsia="仿宋_GB2312" w:hint="eastAsia"/>
          <w:sz w:val="32"/>
          <w:szCs w:val="32"/>
        </w:rPr>
        <w:lastRenderedPageBreak/>
        <w:t>助育人工作提供人力支撑。</w:t>
      </w:r>
    </w:p>
    <w:p w14:paraId="79D2F101" w14:textId="3174394D"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2.</w:t>
      </w:r>
      <w:r w:rsidR="00000000" w:rsidRPr="008A1B6C">
        <w:rPr>
          <w:rFonts w:ascii="仿宋_GB2312" w:eastAsia="仿宋_GB2312" w:hint="eastAsia"/>
          <w:b/>
          <w:bCs/>
          <w:sz w:val="32"/>
          <w:szCs w:val="32"/>
        </w:rPr>
        <w:t>提升资助育人理论水平</w:t>
      </w:r>
    </w:p>
    <w:p w14:paraId="13647B80" w14:textId="4974EE18" w:rsidR="00395A39" w:rsidRDefault="008A1B6C" w:rsidP="005C5666">
      <w:pPr>
        <w:ind w:firstLineChars="200" w:firstLine="640"/>
        <w:rPr>
          <w:rFonts w:ascii="仿宋_GB2312" w:eastAsia="仿宋_GB2312"/>
          <w:sz w:val="32"/>
          <w:szCs w:val="32"/>
        </w:rPr>
      </w:pPr>
      <w:r>
        <w:rPr>
          <w:rFonts w:ascii="仿宋_GB2312" w:eastAsia="仿宋_GB2312" w:hint="eastAsia"/>
          <w:sz w:val="32"/>
          <w:szCs w:val="32"/>
        </w:rPr>
        <w:t>学</w:t>
      </w:r>
      <w:r w:rsidR="00000000">
        <w:rPr>
          <w:rFonts w:ascii="仿宋_GB2312" w:eastAsia="仿宋_GB2312" w:hint="eastAsia"/>
          <w:sz w:val="32"/>
          <w:szCs w:val="32"/>
        </w:rPr>
        <w:t>校立足川陕甘结合部区域城市广元市，依托“三线精神”、“红军精神”等文化资源优势，推出“抢救三线记忆，活化工业遗产”学风传承行动项目成果之纪录片《仰望星空》。定期开展辅导员素质能力大赛，融入资助和育人相关内容和试题。</w:t>
      </w:r>
      <w:r>
        <w:rPr>
          <w:rFonts w:ascii="仿宋_GB2312" w:eastAsia="仿宋_GB2312" w:hint="eastAsia"/>
          <w:sz w:val="32"/>
          <w:szCs w:val="32"/>
        </w:rPr>
        <w:t>通过新生入学教育课</w:t>
      </w:r>
      <w:r>
        <w:rPr>
          <w:rFonts w:ascii="仿宋_GB2312" w:eastAsia="仿宋_GB2312" w:hint="eastAsia"/>
          <w:sz w:val="32"/>
          <w:szCs w:val="32"/>
        </w:rPr>
        <w:t>、</w:t>
      </w:r>
      <w:r>
        <w:rPr>
          <w:rFonts w:ascii="仿宋_GB2312" w:eastAsia="仿宋_GB2312" w:hint="eastAsia"/>
          <w:sz w:val="32"/>
          <w:szCs w:val="32"/>
        </w:rPr>
        <w:t>创新创业指导课</w:t>
      </w:r>
      <w:r>
        <w:rPr>
          <w:rFonts w:ascii="仿宋_GB2312" w:eastAsia="仿宋_GB2312" w:hint="eastAsia"/>
          <w:sz w:val="32"/>
          <w:szCs w:val="32"/>
        </w:rPr>
        <w:t>等课程</w:t>
      </w:r>
      <w:r w:rsidR="00000000">
        <w:rPr>
          <w:rFonts w:ascii="仿宋_GB2312" w:eastAsia="仿宋_GB2312" w:hint="eastAsia"/>
          <w:sz w:val="32"/>
          <w:szCs w:val="32"/>
        </w:rPr>
        <w:t>将爱党爱国爱社会主义教育、励志责任担当教育、法制诚信感恩教育融入资助育人教育全过程。</w:t>
      </w:r>
    </w:p>
    <w:p w14:paraId="5D7948A8" w14:textId="634FEA2B" w:rsidR="00395A39" w:rsidRPr="008A1B6C" w:rsidRDefault="008A1B6C" w:rsidP="005C5666">
      <w:pPr>
        <w:ind w:firstLineChars="200" w:firstLine="643"/>
        <w:rPr>
          <w:rFonts w:ascii="仿宋_GB2312" w:eastAsia="仿宋_GB2312"/>
          <w:b/>
          <w:bCs/>
          <w:sz w:val="32"/>
          <w:szCs w:val="32"/>
        </w:rPr>
      </w:pPr>
      <w:r w:rsidRPr="008A1B6C">
        <w:rPr>
          <w:rFonts w:ascii="仿宋_GB2312" w:eastAsia="仿宋_GB2312" w:hint="eastAsia"/>
          <w:b/>
          <w:bCs/>
          <w:sz w:val="32"/>
          <w:szCs w:val="32"/>
        </w:rPr>
        <w:t>3.</w:t>
      </w:r>
      <w:r w:rsidR="00000000" w:rsidRPr="008A1B6C">
        <w:rPr>
          <w:rFonts w:ascii="仿宋_GB2312" w:eastAsia="仿宋_GB2312" w:hint="eastAsia"/>
          <w:b/>
          <w:bCs/>
          <w:sz w:val="32"/>
          <w:szCs w:val="32"/>
        </w:rPr>
        <w:t>拓宽资助育人宣传渠道</w:t>
      </w:r>
    </w:p>
    <w:p w14:paraId="45A83723" w14:textId="4E4014DC"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针对不同时间点开展不同的育人活动。新生入学前，编印《国家资助 助我飞翔》学生资助政策宣传简介和《家庭经济困难学生认定申请表》帮助新生全面了解校内所有资助政策。入学后，新生入学教育帮助新生尽快了解熟悉校园和所处环境。在国家奖助学金评审及发放时开展感恩责任教育；寒暑假期间开展社会志愿服务活动。</w:t>
      </w:r>
    </w:p>
    <w:p w14:paraId="0B911926" w14:textId="7689F70B" w:rsidR="00395A39" w:rsidRPr="005D28B2" w:rsidRDefault="005D28B2" w:rsidP="005C5666">
      <w:pPr>
        <w:ind w:firstLineChars="200" w:firstLine="643"/>
        <w:rPr>
          <w:rFonts w:ascii="仿宋_GB2312" w:eastAsia="仿宋_GB2312"/>
          <w:b/>
          <w:bCs/>
          <w:sz w:val="32"/>
          <w:szCs w:val="32"/>
        </w:rPr>
      </w:pPr>
      <w:r w:rsidRPr="005D28B2">
        <w:rPr>
          <w:rFonts w:ascii="仿宋_GB2312" w:eastAsia="仿宋_GB2312" w:hint="eastAsia"/>
          <w:b/>
          <w:bCs/>
          <w:sz w:val="32"/>
          <w:szCs w:val="32"/>
        </w:rPr>
        <w:t>4.</w:t>
      </w:r>
      <w:r w:rsidR="00000000" w:rsidRPr="005D28B2">
        <w:rPr>
          <w:rFonts w:ascii="仿宋_GB2312" w:eastAsia="仿宋_GB2312" w:hint="eastAsia"/>
          <w:b/>
          <w:bCs/>
          <w:sz w:val="32"/>
          <w:szCs w:val="32"/>
        </w:rPr>
        <w:t>营造资助育人良好氛围</w:t>
      </w:r>
    </w:p>
    <w:p w14:paraId="079BC888" w14:textId="21DA0BBE"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开通新生入学绿色通道，为困难学子办理便捷入学流程，宣传资助政策，设立资助热线电话、线上QQ，为学生答疑解惑，每年暑假、开学时段提供生源地助学贷款、应征入伍资助等咨询200余人次；同时利用标语、展板、展架、桁架、宿舍宣传栏、“易川信”微信号、网站、让资助政策随处可见。</w:t>
      </w:r>
      <w:r>
        <w:rPr>
          <w:rFonts w:ascii="仿宋_GB2312" w:eastAsia="仿宋_GB2312" w:hint="eastAsia"/>
          <w:sz w:val="32"/>
          <w:szCs w:val="32"/>
        </w:rPr>
        <w:lastRenderedPageBreak/>
        <w:t>利用日常班会和主题班会，解读国家奖助学金最新政策，讲解申请流程、申请时间等内容；开展诚信感恩、励志成才、责任担当主题教育活动。选树典型榜样和举行典礼表彰结合。党委学生工作部和二级学院印制《国奖学生风采录》；开展“国奖获奖学生分享会”“励志典型报告会”“国奖学生风采展示”“诚信作品展示”等活动，通过举行典礼表彰优秀学生、优秀新生等，号召广大学生努力成为德智体美劳综合素质全面发展的社会主义事业建设者和接班人。</w:t>
      </w:r>
    </w:p>
    <w:p w14:paraId="10BEB753" w14:textId="4A3A9AEA" w:rsidR="00395A39" w:rsidRPr="005C5666" w:rsidRDefault="005C5666" w:rsidP="005C5666">
      <w:pPr>
        <w:ind w:firstLineChars="200" w:firstLine="640"/>
        <w:rPr>
          <w:rFonts w:ascii="楷体_GB2312" w:eastAsia="楷体_GB2312" w:hAnsi="楷体_GB2312"/>
          <w:sz w:val="32"/>
          <w:szCs w:val="32"/>
        </w:rPr>
      </w:pPr>
      <w:r w:rsidRPr="005C5666">
        <w:rPr>
          <w:rFonts w:ascii="楷体_GB2312" w:eastAsia="楷体_GB2312" w:hAnsi="楷体_GB2312" w:hint="eastAsia"/>
          <w:sz w:val="32"/>
          <w:szCs w:val="32"/>
        </w:rPr>
        <w:t>（四）</w:t>
      </w:r>
      <w:r w:rsidR="00000000" w:rsidRPr="005C5666">
        <w:rPr>
          <w:rFonts w:ascii="楷体_GB2312" w:eastAsia="楷体_GB2312" w:hAnsi="楷体_GB2312" w:hint="eastAsia"/>
          <w:sz w:val="32"/>
          <w:szCs w:val="32"/>
        </w:rPr>
        <w:t>以学生成才为目标，促进资助育人工作科学化</w:t>
      </w:r>
    </w:p>
    <w:p w14:paraId="2993A0B3" w14:textId="2AEDECDF" w:rsidR="00395A39" w:rsidRPr="005C5666" w:rsidRDefault="005C5666" w:rsidP="005C5666">
      <w:pPr>
        <w:ind w:firstLineChars="200" w:firstLine="643"/>
        <w:rPr>
          <w:rFonts w:ascii="仿宋" w:eastAsia="仿宋" w:hAnsi="仿宋"/>
          <w:b/>
          <w:bCs/>
          <w:sz w:val="32"/>
          <w:szCs w:val="32"/>
        </w:rPr>
      </w:pPr>
      <w:r w:rsidRPr="005C5666">
        <w:rPr>
          <w:rFonts w:ascii="仿宋" w:eastAsia="仿宋" w:hAnsi="仿宋" w:hint="eastAsia"/>
          <w:b/>
          <w:bCs/>
          <w:sz w:val="32"/>
          <w:szCs w:val="32"/>
        </w:rPr>
        <w:t>1.</w:t>
      </w:r>
      <w:r w:rsidR="00000000" w:rsidRPr="005C5666">
        <w:rPr>
          <w:rFonts w:ascii="仿宋" w:eastAsia="仿宋" w:hAnsi="仿宋" w:hint="eastAsia"/>
          <w:b/>
          <w:bCs/>
          <w:sz w:val="32"/>
          <w:szCs w:val="32"/>
        </w:rPr>
        <w:t>劳动教育与实践育人结合</w:t>
      </w:r>
    </w:p>
    <w:p w14:paraId="58DB6F5C" w14:textId="663922D1"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学校设置固定岗、临时岗等勤工助学岗位</w:t>
      </w:r>
      <w:r w:rsidR="005C5666">
        <w:rPr>
          <w:rFonts w:ascii="仿宋_GB2312" w:eastAsia="仿宋_GB2312" w:hint="eastAsia"/>
          <w:sz w:val="32"/>
          <w:szCs w:val="32"/>
        </w:rPr>
        <w:t>，</w:t>
      </w:r>
      <w:r>
        <w:rPr>
          <w:rFonts w:ascii="仿宋_GB2312" w:eastAsia="仿宋_GB2312" w:hint="eastAsia"/>
          <w:sz w:val="32"/>
          <w:szCs w:val="32"/>
        </w:rPr>
        <w:t>二级学院对申请学生的家庭经济困难情况、在校思想表现、学业成绩等方面进行审查，用工部门和岗位加强对学生正确劳动价值观、契约精神、责任意识、感恩意识的培养。近四年，共计4800余人次获得勤工助学资助97余万元，76名学生获得“勤工助学先进个人”荣誉。</w:t>
      </w:r>
    </w:p>
    <w:p w14:paraId="022CCC3C" w14:textId="6E8A0FE4" w:rsidR="00395A39" w:rsidRPr="005C5666" w:rsidRDefault="005C5666" w:rsidP="005C5666">
      <w:pPr>
        <w:ind w:firstLineChars="200" w:firstLine="643"/>
        <w:rPr>
          <w:rFonts w:ascii="仿宋_GB2312" w:eastAsia="仿宋_GB2312"/>
          <w:b/>
          <w:bCs/>
          <w:sz w:val="32"/>
          <w:szCs w:val="32"/>
        </w:rPr>
      </w:pPr>
      <w:r w:rsidRPr="005C5666">
        <w:rPr>
          <w:rFonts w:ascii="仿宋_GB2312" w:eastAsia="仿宋_GB2312" w:hint="eastAsia"/>
          <w:b/>
          <w:bCs/>
          <w:sz w:val="32"/>
          <w:szCs w:val="32"/>
        </w:rPr>
        <w:t>2.</w:t>
      </w:r>
      <w:r w:rsidR="00000000" w:rsidRPr="005C5666">
        <w:rPr>
          <w:rFonts w:ascii="仿宋_GB2312" w:eastAsia="仿宋_GB2312" w:hint="eastAsia"/>
          <w:b/>
          <w:bCs/>
          <w:sz w:val="32"/>
          <w:szCs w:val="32"/>
        </w:rPr>
        <w:t>就业帮扶和创业指导结合</w:t>
      </w:r>
    </w:p>
    <w:p w14:paraId="25CD4AB1" w14:textId="691844F2"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建立家庭经济困难学生就业帮扶、困难学生求职创业工作台账，对困难学生进行帮扶。二级学院结合职业教育院校发展特点，发扬“工匠精神”，组建“学徒制专班”，让学生在做事中学会做人，学出成效。大学生创新创业俱乐部举办创新创业知识讲座、“互联网+就业指导”公益直播课，组织</w:t>
      </w:r>
      <w:r>
        <w:rPr>
          <w:rFonts w:ascii="仿宋_GB2312" w:eastAsia="仿宋_GB2312" w:hint="eastAsia"/>
          <w:sz w:val="32"/>
          <w:szCs w:val="32"/>
        </w:rPr>
        <w:lastRenderedPageBreak/>
        <w:t>举行“就在金秋 职向未来”校园双选会，鼓励受助学生积极参加校园创新创业比赛、大学生职业规划大赛等活动，帮助家庭经济困难学生提升求职竞争力。</w:t>
      </w:r>
    </w:p>
    <w:p w14:paraId="42ECC63C" w14:textId="23C53CAC" w:rsidR="00395A39" w:rsidRPr="005C5666" w:rsidRDefault="005C5666" w:rsidP="005C5666">
      <w:pPr>
        <w:ind w:firstLineChars="200" w:firstLine="643"/>
        <w:rPr>
          <w:rFonts w:ascii="仿宋_GB2312" w:eastAsia="仿宋_GB2312"/>
          <w:b/>
          <w:bCs/>
          <w:sz w:val="32"/>
          <w:szCs w:val="32"/>
        </w:rPr>
      </w:pPr>
      <w:r w:rsidRPr="005C5666">
        <w:rPr>
          <w:rFonts w:ascii="仿宋_GB2312" w:eastAsia="仿宋_GB2312" w:hint="eastAsia"/>
          <w:b/>
          <w:bCs/>
          <w:sz w:val="32"/>
          <w:szCs w:val="32"/>
        </w:rPr>
        <w:t>3.</w:t>
      </w:r>
      <w:r w:rsidR="00000000" w:rsidRPr="005C5666">
        <w:rPr>
          <w:rFonts w:ascii="仿宋_GB2312" w:eastAsia="仿宋_GB2312" w:hint="eastAsia"/>
          <w:b/>
          <w:bCs/>
          <w:sz w:val="32"/>
          <w:szCs w:val="32"/>
        </w:rPr>
        <w:t>提升资助育人工作实效</w:t>
      </w:r>
    </w:p>
    <w:p w14:paraId="44392E35" w14:textId="5906AE64"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加强对应征入伍学费补偿和退役复学学费减免政策的宣传，近四年，累计资助880余人次入伍、退役学生，资助金额达726余万元</w:t>
      </w:r>
      <w:r w:rsidR="005C5666">
        <w:rPr>
          <w:rFonts w:ascii="仿宋_GB2312" w:eastAsia="仿宋_GB2312" w:hint="eastAsia"/>
          <w:sz w:val="32"/>
          <w:szCs w:val="32"/>
        </w:rPr>
        <w:t>。</w:t>
      </w:r>
      <w:r>
        <w:rPr>
          <w:rFonts w:ascii="仿宋_GB2312" w:eastAsia="仿宋_GB2312" w:hint="eastAsia"/>
          <w:sz w:val="32"/>
          <w:szCs w:val="32"/>
        </w:rPr>
        <w:t>学生田学雯在首届四川省“青春喜迎二十大 资助伴我向未来”演讲比赛中获得优秀奖。家庭经济困难学生和退役复学学生专升本报名录取人数逐年增加。近四年，600余名困难学生获得“互联网+”“校外学科竞赛”“技能大赛”等奖项；55名学生到艰苦边远地区基层就业，助力学校向发展型资助育人转变。</w:t>
      </w:r>
    </w:p>
    <w:p w14:paraId="1F42826C" w14:textId="68C6FB9C" w:rsidR="00395A39" w:rsidRPr="005C5666" w:rsidRDefault="005C5666" w:rsidP="005C5666">
      <w:pPr>
        <w:ind w:firstLineChars="200" w:firstLine="640"/>
        <w:rPr>
          <w:rFonts w:ascii="楷体_GB2312" w:eastAsia="楷体_GB2312" w:hAnsi="楷体_GB2312"/>
          <w:sz w:val="32"/>
          <w:szCs w:val="32"/>
        </w:rPr>
      </w:pPr>
      <w:r w:rsidRPr="005C5666">
        <w:rPr>
          <w:rFonts w:ascii="楷体_GB2312" w:eastAsia="楷体_GB2312" w:hAnsi="楷体_GB2312" w:hint="eastAsia"/>
          <w:sz w:val="32"/>
          <w:szCs w:val="32"/>
        </w:rPr>
        <w:t>（五）</w:t>
      </w:r>
      <w:r w:rsidR="00000000" w:rsidRPr="005C5666">
        <w:rPr>
          <w:rFonts w:ascii="楷体_GB2312" w:eastAsia="楷体_GB2312" w:hAnsi="楷体_GB2312" w:hint="eastAsia"/>
          <w:sz w:val="32"/>
          <w:szCs w:val="32"/>
        </w:rPr>
        <w:t>以回馈社会为指引，促进资助育人工作全面化</w:t>
      </w:r>
    </w:p>
    <w:p w14:paraId="63EB06B0" w14:textId="480EF460" w:rsidR="00395A39" w:rsidRPr="005C5666" w:rsidRDefault="005C5666" w:rsidP="005C5666">
      <w:pPr>
        <w:ind w:firstLineChars="200" w:firstLine="643"/>
        <w:rPr>
          <w:rFonts w:ascii="方正楷体简体" w:eastAsia="方正楷体简体"/>
          <w:b/>
          <w:bCs/>
          <w:sz w:val="32"/>
          <w:szCs w:val="32"/>
        </w:rPr>
      </w:pPr>
      <w:r w:rsidRPr="005C5666">
        <w:rPr>
          <w:rFonts w:ascii="仿宋_GB2312" w:eastAsia="仿宋_GB2312" w:hint="eastAsia"/>
          <w:b/>
          <w:bCs/>
          <w:sz w:val="32"/>
          <w:szCs w:val="32"/>
        </w:rPr>
        <w:t>1.</w:t>
      </w:r>
      <w:r w:rsidR="00000000" w:rsidRPr="005C5666">
        <w:rPr>
          <w:rFonts w:ascii="仿宋_GB2312" w:eastAsia="仿宋_GB2312" w:hint="eastAsia"/>
          <w:b/>
          <w:bCs/>
          <w:sz w:val="32"/>
          <w:szCs w:val="32"/>
        </w:rPr>
        <w:t>资助育人融入乡村振兴工作</w:t>
      </w:r>
    </w:p>
    <w:p w14:paraId="408A78C7" w14:textId="77777777"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为助力乡村振兴，阻断贫困代际传递，近年来，学校在之前帮扶的柏杨村、黎明村、钟岭村开展学生资助政策宣传活动，印制资助政策宣传页和生源地信用助学贷款简介，发放给家庭经济困难学生。</w:t>
      </w:r>
    </w:p>
    <w:p w14:paraId="3E4AFF72" w14:textId="22E34531" w:rsidR="00395A39" w:rsidRPr="005C5666" w:rsidRDefault="005C5666" w:rsidP="005C5666">
      <w:pPr>
        <w:ind w:firstLineChars="200" w:firstLine="643"/>
        <w:rPr>
          <w:rFonts w:ascii="仿宋_GB2312" w:eastAsia="仿宋_GB2312"/>
          <w:b/>
          <w:bCs/>
          <w:sz w:val="32"/>
          <w:szCs w:val="32"/>
        </w:rPr>
      </w:pPr>
      <w:r w:rsidRPr="005C5666">
        <w:rPr>
          <w:rFonts w:ascii="仿宋_GB2312" w:eastAsia="仿宋_GB2312" w:hint="eastAsia"/>
          <w:b/>
          <w:bCs/>
          <w:sz w:val="32"/>
          <w:szCs w:val="32"/>
        </w:rPr>
        <w:t>2.</w:t>
      </w:r>
      <w:r w:rsidR="00000000" w:rsidRPr="005C5666">
        <w:rPr>
          <w:rFonts w:ascii="仿宋_GB2312" w:eastAsia="仿宋_GB2312" w:hint="eastAsia"/>
          <w:b/>
          <w:bCs/>
          <w:sz w:val="32"/>
          <w:szCs w:val="32"/>
        </w:rPr>
        <w:t>资助育人融入社会实践活动</w:t>
      </w:r>
    </w:p>
    <w:p w14:paraId="27639864" w14:textId="0CB6B7A1" w:rsidR="00395A39" w:rsidRDefault="00000000" w:rsidP="005C5666">
      <w:pPr>
        <w:ind w:firstLineChars="200" w:firstLine="640"/>
        <w:rPr>
          <w:rFonts w:ascii="仿宋_GB2312" w:eastAsia="仿宋_GB2312"/>
          <w:sz w:val="32"/>
          <w:szCs w:val="32"/>
        </w:rPr>
      </w:pPr>
      <w:r>
        <w:rPr>
          <w:rFonts w:ascii="仿宋_GB2312" w:eastAsia="仿宋_GB2312" w:hint="eastAsia"/>
          <w:sz w:val="32"/>
          <w:szCs w:val="32"/>
        </w:rPr>
        <w:t>组织受奖助学生走进社区开展社会志愿服务活动，为芸香社区、嘉陵社区等居民维修小家电，宣讲创建文明城市和安全用电用气知识，关爱行动不便的老人</w:t>
      </w:r>
      <w:r w:rsidR="005C5666">
        <w:rPr>
          <w:rFonts w:ascii="仿宋_GB2312" w:eastAsia="仿宋_GB2312" w:hint="eastAsia"/>
          <w:sz w:val="32"/>
          <w:szCs w:val="32"/>
        </w:rPr>
        <w:t>，</w:t>
      </w:r>
      <w:r>
        <w:rPr>
          <w:rFonts w:ascii="仿宋_GB2312" w:eastAsia="仿宋_GB2312" w:hint="eastAsia"/>
          <w:sz w:val="32"/>
          <w:szCs w:val="32"/>
        </w:rPr>
        <w:t>传承中华民族传</w:t>
      </w:r>
      <w:r>
        <w:rPr>
          <w:rFonts w:ascii="仿宋_GB2312" w:eastAsia="仿宋_GB2312" w:hint="eastAsia"/>
          <w:sz w:val="32"/>
          <w:szCs w:val="32"/>
        </w:rPr>
        <w:lastRenderedPageBreak/>
        <w:t>统美德，提高爱国思想、感恩思想。组织师生到对口帮扶的得荣县开展推广普通话宣讲活动。组织“青鸟绘”团队成员到青河村开展“乡村墙绘”活动，以绘画为媒介，绘制出老百姓真真切切能看得懂、喜欢看的艺术文化作品，帮助清河村宣传农业产品、树立村民文明新风。</w:t>
      </w:r>
    </w:p>
    <w:p w14:paraId="01EEEE67" w14:textId="2BBCCED5" w:rsidR="005C5666" w:rsidRDefault="005C5666" w:rsidP="005C5666">
      <w:pPr>
        <w:ind w:firstLineChars="200" w:firstLine="640"/>
        <w:rPr>
          <w:rFonts w:ascii="黑体" w:eastAsia="黑体" w:hAnsi="黑体"/>
          <w:sz w:val="32"/>
          <w:szCs w:val="32"/>
        </w:rPr>
      </w:pPr>
      <w:r w:rsidRPr="005C5666">
        <w:rPr>
          <w:rFonts w:ascii="黑体" w:eastAsia="黑体" w:hAnsi="黑体" w:hint="eastAsia"/>
          <w:sz w:val="32"/>
          <w:szCs w:val="32"/>
        </w:rPr>
        <w:t>三、案例总结</w:t>
      </w:r>
    </w:p>
    <w:p w14:paraId="76E0A0C0" w14:textId="38D09B7E" w:rsidR="005C5666" w:rsidRPr="005C5666" w:rsidRDefault="005C5666" w:rsidP="005C5666">
      <w:pPr>
        <w:ind w:firstLineChars="200" w:firstLine="640"/>
        <w:rPr>
          <w:rFonts w:ascii="仿宋" w:eastAsia="仿宋" w:hAnsi="仿宋" w:hint="eastAsia"/>
          <w:sz w:val="32"/>
          <w:szCs w:val="32"/>
        </w:rPr>
      </w:pPr>
      <w:r>
        <w:rPr>
          <w:rFonts w:ascii="仿宋" w:eastAsia="仿宋" w:hAnsi="仿宋" w:hint="eastAsia"/>
          <w:sz w:val="32"/>
          <w:szCs w:val="32"/>
        </w:rPr>
        <w:t>机关第五部党支部</w:t>
      </w:r>
      <w:r w:rsidRPr="005C5666">
        <w:rPr>
          <w:rFonts w:ascii="仿宋" w:eastAsia="仿宋" w:hAnsi="仿宋"/>
          <w:sz w:val="32"/>
          <w:szCs w:val="32"/>
        </w:rPr>
        <w:t>以“规范化、精准化、多元化、科学化、全面化”为核心导向，构建起全方位、多层次、闭环式的资助育人工作体系，成效显著。工作中，以健全体系为基础，搭建四级认定工作机构、完善 10 余项全维度制度、筑牢多部门联动监督防线，推动资助工作规范有序开展；以精准资助为核心，通过优化保障型资助项目、细化 13 类特殊群体台账、结合常规与应急资助，实现 “应助尽助、该助才助”；以多元育人为根本，强化队伍建设、融入红色文化与课程教育、拓宽宣传渠道、营造良好氛围，将价值引领贯穿资助全过程；以学生成才为目标，通过勤工助学、就业创业帮扶、政策支持等，助力学生综合素质与竞争力提升；以回馈社会为延伸，将资助育人与乡村振兴、社会实践相结合，引导受助学生传递爱心、担当责任。</w:t>
      </w:r>
    </w:p>
    <w:sectPr w:rsidR="005C5666" w:rsidRPr="005C56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variable"/>
    <w:sig w:usb0="00000001" w:usb1="080E0000" w:usb2="00000010" w:usb3="00000000" w:csb0="00040001" w:csb1="00000000"/>
  </w:font>
  <w:font w:name="楷体_GB2312">
    <w:altName w:val="KaiTi_GB2312"/>
    <w:panose1 w:val="020B0604020202020204"/>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FangSong_GB2312"/>
    <w:panose1 w:val="02010609030101010101"/>
    <w:charset w:val="86"/>
    <w:family w:val="modern"/>
    <w:pitch w:val="fixed"/>
    <w:sig w:usb0="00000001" w:usb1="080E0000" w:usb2="00000010" w:usb3="00000000" w:csb0="00040001" w:csb1="00000000"/>
  </w:font>
  <w:font w:name="方正楷体简体">
    <w:altName w:val="宋体"/>
    <w:panose1 w:val="020B0604020202020204"/>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69"/>
    <w:rsid w:val="00395A39"/>
    <w:rsid w:val="005C5666"/>
    <w:rsid w:val="005D28B2"/>
    <w:rsid w:val="008A1B6C"/>
    <w:rsid w:val="00B3758B"/>
    <w:rsid w:val="00B82313"/>
    <w:rsid w:val="00D95C09"/>
    <w:rsid w:val="00D97069"/>
    <w:rsid w:val="1CC7132A"/>
    <w:rsid w:val="208955DD"/>
    <w:rsid w:val="6D973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2FB5354"/>
  <w15:docId w15:val="{55FE3426-8374-2642-BB16-D52187B34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515</Words>
  <Characters>2942</Characters>
  <Application>Microsoft Office Word</Application>
  <DocSecurity>0</DocSecurity>
  <Lines>24</Lines>
  <Paragraphs>6</Paragraphs>
  <ScaleCrop>false</ScaleCrop>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霜 李</dc:creator>
  <cp:lastModifiedBy>Microsoft Office User</cp:lastModifiedBy>
  <cp:revision>5</cp:revision>
  <dcterms:created xsi:type="dcterms:W3CDTF">2025-11-07T07:45:00Z</dcterms:created>
  <dcterms:modified xsi:type="dcterms:W3CDTF">2025-11-12T00:39:00Z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eyJoZGlkIjoiNWRjYTRkZjM1NTM1MjM5MDY2OTJlMGQ3MWVkYzJkY2YiLCJ1c2VySWQiOiIzNDkxOTAyNTgifQ==</vt:lpwstr>
  </property>
  <property fmtid="{D5CDD505-2E9C-101B-9397-08002B2CF9AE}" pid="3" name="KSOProductBuildVer">
    <vt:lpwstr>2052-12.1.0.22529</vt:lpwstr>
  </property>
  <property fmtid="{D5CDD505-2E9C-101B-9397-08002B2CF9AE}" pid="4" name="ICV">
    <vt:lpwstr>612A880960F44507858DDD9148DCEF4C_12</vt:lpwstr>
  </property>
</Properties>
</file>