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方正小标宋简体" w:eastAsia="方正小标宋简体"/>
          <w:sz w:val="36"/>
          <w:szCs w:val="36"/>
        </w:rPr>
      </w:pPr>
      <w:r>
        <w:rPr>
          <w:rFonts w:hint="eastAsia" w:ascii="方正小标宋简体" w:eastAsia="方正小标宋简体"/>
          <w:sz w:val="36"/>
          <w:szCs w:val="36"/>
          <w:lang w:eastAsia="zh-CN"/>
        </w:rPr>
        <w:t>刘慧</w:t>
      </w:r>
      <w:r>
        <w:rPr>
          <w:rFonts w:hint="eastAsia" w:ascii="方正小标宋简体" w:eastAsia="方正小标宋简体"/>
          <w:sz w:val="36"/>
          <w:szCs w:val="36"/>
        </w:rPr>
        <w:t>同志先进事迹材料</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刘慧</w:t>
      </w:r>
      <w:r>
        <w:rPr>
          <w:rFonts w:hint="eastAsia" w:ascii="仿宋_GB2312" w:eastAsia="仿宋_GB2312"/>
          <w:sz w:val="32"/>
          <w:szCs w:val="32"/>
        </w:rPr>
        <w:t>，</w:t>
      </w:r>
      <w:r>
        <w:rPr>
          <w:rFonts w:hint="eastAsia" w:ascii="仿宋_GB2312" w:eastAsia="仿宋_GB2312"/>
          <w:sz w:val="32"/>
          <w:szCs w:val="32"/>
          <w:lang w:eastAsia="zh-CN"/>
        </w:rPr>
        <w:t>女</w:t>
      </w:r>
      <w:r>
        <w:rPr>
          <w:rFonts w:hint="eastAsia" w:ascii="仿宋_GB2312" w:eastAsia="仿宋_GB2312"/>
          <w:sz w:val="32"/>
          <w:szCs w:val="32"/>
        </w:rPr>
        <w:t>，中共党员，毕业于</w:t>
      </w:r>
      <w:r>
        <w:rPr>
          <w:rFonts w:hint="eastAsia" w:ascii="仿宋_GB2312" w:eastAsia="仿宋_GB2312"/>
          <w:sz w:val="32"/>
          <w:szCs w:val="32"/>
          <w:lang w:eastAsia="zh-CN"/>
        </w:rPr>
        <w:t>西北师范大学社会发展与公共管理学院行政管理专业。</w:t>
      </w: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年7月</w:t>
      </w:r>
      <w:r>
        <w:rPr>
          <w:rFonts w:hint="eastAsia" w:ascii="仿宋_GB2312" w:eastAsia="仿宋_GB2312"/>
          <w:sz w:val="32"/>
          <w:szCs w:val="32"/>
          <w:lang w:eastAsia="zh-CN"/>
        </w:rPr>
        <w:t>毕业来</w:t>
      </w:r>
      <w:r>
        <w:rPr>
          <w:rFonts w:hint="eastAsia" w:ascii="仿宋_GB2312" w:eastAsia="仿宋_GB2312"/>
          <w:sz w:val="32"/>
          <w:szCs w:val="32"/>
        </w:rPr>
        <w:t>四川信息职业技术学院参加工作至今</w:t>
      </w:r>
      <w:r>
        <w:rPr>
          <w:rFonts w:hint="eastAsia" w:ascii="仿宋_GB2312" w:eastAsia="仿宋_GB2312"/>
          <w:sz w:val="32"/>
          <w:szCs w:val="32"/>
          <w:lang w:eastAsia="zh-CN"/>
        </w:rPr>
        <w:t>。刘慧同志作为宣传统战部的的一员，积极把做好宣传思想工作融入学校落实立德树人的根本任务中，努力为推动学校思想政治工作和意识形态工作再上新台阶贡献个人智慧力量。</w:t>
      </w:r>
    </w:p>
    <w:p>
      <w:pPr>
        <w:keepNext w:val="0"/>
        <w:keepLines w:val="0"/>
        <w:pageBreakBefore w:val="0"/>
        <w:numPr>
          <w:ilvl w:val="0"/>
          <w:numId w:val="1"/>
        </w:numPr>
        <w:kinsoku/>
        <w:wordWrap/>
        <w:overflowPunct/>
        <w:topLinePunct w:val="0"/>
        <w:autoSpaceDE/>
        <w:autoSpaceDN/>
        <w:bidi w:val="0"/>
        <w:adjustRightInd/>
        <w:snapToGrid/>
        <w:spacing w:line="360" w:lineRule="auto"/>
        <w:ind w:firstLine="672" w:firstLineChars="200"/>
        <w:textAlignment w:val="auto"/>
        <w:rPr>
          <w:rStyle w:val="9"/>
          <w:rFonts w:hint="eastAsia" w:ascii="黑体" w:hAnsi="黑体" w:eastAsia="黑体" w:cs="黑体"/>
          <w:b w:val="0"/>
          <w:bCs/>
          <w:i w:val="0"/>
          <w:iCs w:val="0"/>
          <w:caps w:val="0"/>
          <w:spacing w:val="8"/>
          <w:sz w:val="32"/>
          <w:szCs w:val="32"/>
          <w:shd w:val="clear" w:fill="FFFFFF"/>
        </w:rPr>
      </w:pPr>
      <w:r>
        <w:rPr>
          <w:rStyle w:val="9"/>
          <w:rFonts w:hint="eastAsia" w:ascii="黑体" w:hAnsi="黑体" w:eastAsia="黑体" w:cs="黑体"/>
          <w:b w:val="0"/>
          <w:bCs/>
          <w:i w:val="0"/>
          <w:iCs w:val="0"/>
          <w:caps w:val="0"/>
          <w:spacing w:val="8"/>
          <w:sz w:val="32"/>
          <w:szCs w:val="32"/>
          <w:shd w:val="clear" w:fill="FFFFFF"/>
        </w:rPr>
        <w:t>坚定信念，始终向优秀共产党员看齐</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Calibri" w:eastAsia="仿宋_GB2312" w:cs="Calibri"/>
          <w:kern w:val="2"/>
          <w:sz w:val="32"/>
          <w:szCs w:val="32"/>
          <w:lang w:val="en-US" w:eastAsia="zh-CN" w:bidi="ar-SA"/>
        </w:rPr>
      </w:pPr>
      <w:r>
        <w:rPr>
          <w:rFonts w:hint="eastAsia" w:ascii="仿宋_GB2312" w:hAnsi="Calibri" w:eastAsia="仿宋_GB2312" w:cs="Calibri"/>
          <w:kern w:val="2"/>
          <w:sz w:val="32"/>
          <w:szCs w:val="32"/>
          <w:lang w:val="en-US" w:eastAsia="zh-CN" w:bidi="ar-SA"/>
        </w:rPr>
        <w:t>刘慧同志始终坚持不懈地学习党的路线、方针、政策，坚持用习近平新时代中国特色社会主义思想指导自己的工作，在平时的工作中她以新时期保持共产党员先进性的具体要求鞭策自己，不断提高综合素质和业务能力，从思想和行动上发挥党员先锋模范作用。</w:t>
      </w:r>
    </w:p>
    <w:p>
      <w:pPr>
        <w:keepNext w:val="0"/>
        <w:keepLines w:val="0"/>
        <w:pageBreakBefore w:val="0"/>
        <w:numPr>
          <w:ilvl w:val="0"/>
          <w:numId w:val="1"/>
        </w:numPr>
        <w:kinsoku/>
        <w:wordWrap/>
        <w:overflowPunct/>
        <w:topLinePunct w:val="0"/>
        <w:autoSpaceDE/>
        <w:autoSpaceDN/>
        <w:bidi w:val="0"/>
        <w:adjustRightInd/>
        <w:snapToGrid/>
        <w:spacing w:line="360" w:lineRule="auto"/>
        <w:ind w:firstLine="672" w:firstLineChars="200"/>
        <w:textAlignment w:val="auto"/>
        <w:rPr>
          <w:rStyle w:val="9"/>
          <w:rFonts w:hint="eastAsia" w:ascii="黑体" w:hAnsi="黑体" w:eastAsia="黑体" w:cs="黑体"/>
          <w:b w:val="0"/>
          <w:bCs/>
          <w:i w:val="0"/>
          <w:iCs w:val="0"/>
          <w:caps w:val="0"/>
          <w:spacing w:val="8"/>
          <w:sz w:val="32"/>
          <w:szCs w:val="32"/>
          <w:shd w:val="clear" w:fill="FFFFFF"/>
        </w:rPr>
      </w:pPr>
      <w:r>
        <w:rPr>
          <w:rStyle w:val="9"/>
          <w:rFonts w:hint="eastAsia" w:ascii="黑体" w:hAnsi="黑体" w:eastAsia="黑体" w:cs="黑体"/>
          <w:b w:val="0"/>
          <w:bCs/>
          <w:i w:val="0"/>
          <w:iCs w:val="0"/>
          <w:caps w:val="0"/>
          <w:spacing w:val="8"/>
          <w:sz w:val="32"/>
          <w:szCs w:val="32"/>
          <w:shd w:val="clear" w:fill="FFFFFF"/>
        </w:rPr>
        <w:t>学以致用，在学习中求新，在工作中用心</w:t>
      </w:r>
    </w:p>
    <w:p>
      <w:pPr>
        <w:keepNext w:val="0"/>
        <w:keepLines w:val="0"/>
        <w:pageBreakBefore w:val="0"/>
        <w:numPr>
          <w:numId w:val="0"/>
        </w:numPr>
        <w:kinsoku/>
        <w:wordWrap/>
        <w:overflowPunct/>
        <w:topLinePunct w:val="0"/>
        <w:autoSpaceDE/>
        <w:autoSpaceDN/>
        <w:bidi w:val="0"/>
        <w:adjustRightInd/>
        <w:snapToGrid/>
        <w:spacing w:line="360" w:lineRule="auto"/>
        <w:ind w:firstLine="640" w:firstLineChars="200"/>
        <w:textAlignment w:val="auto"/>
        <w:rPr>
          <w:rStyle w:val="9"/>
          <w:rFonts w:hint="default" w:ascii="黑体" w:hAnsi="黑体" w:eastAsia="黑体" w:cs="黑体"/>
          <w:b w:val="0"/>
          <w:bCs w:val="0"/>
          <w:i w:val="0"/>
          <w:iCs w:val="0"/>
          <w:caps w:val="0"/>
          <w:spacing w:val="8"/>
          <w:sz w:val="32"/>
          <w:szCs w:val="32"/>
          <w:shd w:val="clear" w:fill="FFFFFF"/>
          <w:lang w:val="en-US" w:eastAsia="zh-CN"/>
        </w:rPr>
      </w:pPr>
      <w:r>
        <w:rPr>
          <w:rFonts w:hint="eastAsia" w:ascii="仿宋_GB2312" w:hAnsi="Calibri" w:eastAsia="仿宋_GB2312" w:cs="Calibri"/>
          <w:b w:val="0"/>
          <w:bCs w:val="0"/>
          <w:kern w:val="2"/>
          <w:sz w:val="32"/>
          <w:szCs w:val="32"/>
          <w:lang w:val="en-US" w:eastAsia="zh-CN" w:bidi="ar-SA"/>
        </w:rPr>
        <w:t>2018年进入宣传统战部，先后从事党委中心组理论学习、新媒体建设、意识形态、校园文化建设、统战</w:t>
      </w:r>
      <w:r>
        <w:rPr>
          <w:rFonts w:hint="eastAsia" w:ascii="仿宋_GB2312" w:eastAsia="仿宋_GB2312" w:cs="Calibri"/>
          <w:b w:val="0"/>
          <w:bCs w:val="0"/>
          <w:kern w:val="2"/>
          <w:sz w:val="32"/>
          <w:szCs w:val="32"/>
          <w:lang w:val="en-US" w:eastAsia="zh-CN" w:bidi="ar-SA"/>
        </w:rPr>
        <w:t>等</w:t>
      </w:r>
      <w:r>
        <w:rPr>
          <w:rFonts w:hint="eastAsia" w:ascii="仿宋_GB2312" w:hAnsi="Calibri" w:eastAsia="仿宋_GB2312" w:cs="Calibri"/>
          <w:b w:val="0"/>
          <w:bCs w:val="0"/>
          <w:kern w:val="2"/>
          <w:sz w:val="32"/>
          <w:szCs w:val="32"/>
          <w:lang w:val="en-US" w:eastAsia="zh-CN" w:bidi="ar-SA"/>
        </w:rPr>
        <w:t>工作。为强化师生思想理论武装“夯基垒台”贡献力量。2018年至今，以第一拟稿人或主要拟稿人身份起草校党委理论学习及贯彻落实上级重大决策部署有关制度文件20余部；协助领导安排党委中心组理论学习近百余期，开展主题宣讲20余场，参与撰写并向教育厅报送多篇理论学习情况报告和特色经验材料。为筑牢校园意识形态阵地“立柱架梁”贡献力量。以第</w:t>
      </w:r>
      <w:r>
        <w:rPr>
          <w:rFonts w:hint="eastAsia" w:ascii="仿宋_GB2312" w:hAnsi="宋体" w:eastAsia="仿宋_GB2312" w:cs="Calibri"/>
          <w:b w:val="0"/>
          <w:bCs w:val="0"/>
          <w:kern w:val="2"/>
          <w:sz w:val="32"/>
          <w:szCs w:val="32"/>
          <w:lang w:val="en-US" w:eastAsia="zh-CN" w:bidi="ar-SA"/>
        </w:rPr>
        <w:t>一拟稿人或主要拟稿人起草学校意识形态和宣传思想工作等相关制度数10部；全力协助领导做好省、市委意识形态巡视的材料准备和撰写工作，完成资料组档60余盒；组建融媒体中心学生团队，指导学校融媒体中心建设，至今学校微信公众号关注总量达3.5万人次，每年发布推文200余篇，阅读量达30万＋，视频阅读量达100万＋，媒体平台多次获得省市级宣传先进奖项；认真负责做好舆情检测工作，24小时关注校园舆情动态，确保校园的安全稳定。</w:t>
      </w:r>
      <w:r>
        <w:rPr>
          <w:rFonts w:hint="eastAsia" w:ascii="仿宋_GB2312" w:hAnsi="Calibri" w:eastAsia="仿宋_GB2312" w:cs="Calibri"/>
          <w:b w:val="0"/>
          <w:bCs w:val="0"/>
          <w:kern w:val="2"/>
          <w:sz w:val="32"/>
          <w:szCs w:val="32"/>
          <w:lang w:val="en-US" w:eastAsia="zh-CN" w:bidi="ar-SA"/>
        </w:rPr>
        <w:t>为特色校园文化建设“添砖加瓦”贡献力量。协助领导起草学校“十四五”校园文化规划，并实施参与建设；</w:t>
      </w:r>
      <w:r>
        <w:rPr>
          <w:rFonts w:hint="eastAsia" w:ascii="仿宋_GB2312" w:eastAsia="仿宋_GB2312" w:cs="Calibri"/>
          <w:b w:val="0"/>
          <w:bCs w:val="0"/>
          <w:kern w:val="2"/>
          <w:sz w:val="32"/>
          <w:szCs w:val="32"/>
          <w:lang w:val="en-US" w:eastAsia="zh-CN" w:bidi="ar-SA"/>
        </w:rPr>
        <w:t>作为项目负责人，</w:t>
      </w:r>
      <w:r>
        <w:rPr>
          <w:rFonts w:hint="eastAsia" w:ascii="仿宋_GB2312" w:hAnsi="仿宋_GB2312" w:eastAsia="仿宋_GB2312" w:cs="仿宋_GB2312"/>
          <w:b w:val="0"/>
          <w:bCs w:val="0"/>
          <w:kern w:val="0"/>
          <w:sz w:val="32"/>
          <w:szCs w:val="32"/>
          <w:lang w:val="zh-CN" w:eastAsia="zh-CN" w:bidi="ar-SA"/>
        </w:rPr>
        <w:t>深入挖掘学校历史文化资源，</w:t>
      </w:r>
      <w:r>
        <w:rPr>
          <w:rFonts w:hint="eastAsia" w:ascii="仿宋_GB2312" w:eastAsia="仿宋_GB2312" w:cs="Calibri"/>
          <w:b w:val="0"/>
          <w:bCs w:val="0"/>
          <w:kern w:val="2"/>
          <w:sz w:val="32"/>
          <w:szCs w:val="32"/>
          <w:lang w:val="en-US" w:eastAsia="zh-CN" w:bidi="ar-SA"/>
        </w:rPr>
        <w:t>参与建成学校数字校史馆建设；负责开展学校省级文明校园创建工作，</w:t>
      </w:r>
      <w:r>
        <w:rPr>
          <w:rFonts w:hint="eastAsia" w:ascii="仿宋_GB2312" w:hAnsi="Calibri" w:eastAsia="仿宋_GB2312" w:cs="Calibri"/>
          <w:b w:val="0"/>
          <w:bCs w:val="0"/>
          <w:kern w:val="2"/>
          <w:sz w:val="32"/>
          <w:szCs w:val="32"/>
          <w:lang w:val="en-US" w:eastAsia="zh-CN" w:bidi="ar-SA"/>
        </w:rPr>
        <w:t>作为主要拟稿人撰写文明新校园创建实施方案、计划工作材料5万余字，</w:t>
      </w:r>
      <w:r>
        <w:rPr>
          <w:rFonts w:hint="eastAsia" w:ascii="仿宋_GB2312" w:eastAsia="仿宋_GB2312" w:cs="Calibri"/>
          <w:b w:val="0"/>
          <w:bCs w:val="0"/>
          <w:kern w:val="2"/>
          <w:sz w:val="32"/>
          <w:szCs w:val="32"/>
          <w:lang w:val="en-US" w:eastAsia="zh-CN" w:bidi="ar-SA"/>
        </w:rPr>
        <w:t>与同事合力组档资料120余盒。</w:t>
      </w:r>
      <w:r>
        <w:rPr>
          <w:rFonts w:hint="eastAsia" w:ascii="仿宋_GB2312" w:hAnsi="Calibri" w:eastAsia="仿宋_GB2312" w:cs="Calibri"/>
          <w:b w:val="0"/>
          <w:bCs w:val="0"/>
          <w:kern w:val="2"/>
          <w:sz w:val="32"/>
          <w:szCs w:val="32"/>
          <w:lang w:val="en-US" w:eastAsia="zh-CN" w:bidi="ar-SA"/>
        </w:rPr>
        <w:t>为</w:t>
      </w:r>
      <w:r>
        <w:rPr>
          <w:rFonts w:hint="eastAsia" w:ascii="仿宋_GB2312" w:eastAsia="仿宋_GB2312" w:cs="Calibri"/>
          <w:b w:val="0"/>
          <w:bCs w:val="0"/>
          <w:kern w:val="2"/>
          <w:sz w:val="32"/>
          <w:szCs w:val="32"/>
          <w:lang w:val="en-US" w:eastAsia="zh-CN" w:bidi="ar-SA"/>
        </w:rPr>
        <w:t>统一战线</w:t>
      </w:r>
      <w:r>
        <w:rPr>
          <w:rFonts w:hint="eastAsia" w:ascii="仿宋_GB2312" w:hAnsi="Calibri" w:eastAsia="仿宋_GB2312" w:cs="Calibri"/>
          <w:b w:val="0"/>
          <w:bCs w:val="0"/>
          <w:kern w:val="2"/>
          <w:sz w:val="32"/>
          <w:szCs w:val="32"/>
          <w:lang w:val="en-US" w:eastAsia="zh-CN" w:bidi="ar-SA"/>
        </w:rPr>
        <w:t>“</w:t>
      </w:r>
      <w:r>
        <w:rPr>
          <w:rFonts w:hint="eastAsia" w:ascii="仿宋_GB2312" w:eastAsia="仿宋_GB2312" w:cs="Calibri"/>
          <w:b w:val="0"/>
          <w:bCs w:val="0"/>
          <w:kern w:val="2"/>
          <w:sz w:val="32"/>
          <w:szCs w:val="32"/>
          <w:lang w:val="en-US" w:eastAsia="zh-CN" w:bidi="ar-SA"/>
        </w:rPr>
        <w:t>凝心聚力</w:t>
      </w:r>
      <w:r>
        <w:rPr>
          <w:rFonts w:hint="eastAsia" w:ascii="仿宋_GB2312" w:hAnsi="Calibri" w:eastAsia="仿宋_GB2312" w:cs="Calibri"/>
          <w:b w:val="0"/>
          <w:bCs w:val="0"/>
          <w:kern w:val="2"/>
          <w:sz w:val="32"/>
          <w:szCs w:val="32"/>
          <w:lang w:val="en-US" w:eastAsia="zh-CN" w:bidi="ar-SA"/>
        </w:rPr>
        <w:t>”贡献力量。</w:t>
      </w:r>
      <w:r>
        <w:rPr>
          <w:rFonts w:hint="eastAsia" w:ascii="仿宋_GB2312" w:hAnsi="宋体" w:eastAsia="仿宋_GB2312" w:cs="Calibri"/>
          <w:b w:val="0"/>
          <w:bCs w:val="0"/>
          <w:kern w:val="2"/>
          <w:sz w:val="32"/>
          <w:szCs w:val="32"/>
          <w:lang w:val="en-US" w:eastAsia="zh-CN" w:bidi="ar-SA"/>
        </w:rPr>
        <w:t>协助领导组建学校知识分子知识分子联谊会，并担任秘书长</w:t>
      </w:r>
      <w:bookmarkStart w:id="0" w:name="_GoBack"/>
      <w:bookmarkEnd w:id="0"/>
      <w:r>
        <w:rPr>
          <w:rFonts w:hint="eastAsia" w:ascii="仿宋_GB2312" w:hAnsi="宋体" w:eastAsia="仿宋_GB2312" w:cs="Calibri"/>
          <w:b w:val="0"/>
          <w:bCs w:val="0"/>
          <w:kern w:val="2"/>
          <w:sz w:val="32"/>
          <w:szCs w:val="32"/>
          <w:lang w:val="en-US" w:eastAsia="zh-CN" w:bidi="ar-SA"/>
        </w:rPr>
        <w:t>职务；负责开办统战干部、党外知识分子专题培训3期</w:t>
      </w:r>
      <w:r>
        <w:rPr>
          <w:rStyle w:val="9"/>
          <w:rFonts w:hint="eastAsia" w:ascii="黑体" w:hAnsi="黑体" w:eastAsia="黑体" w:cs="黑体"/>
          <w:b w:val="0"/>
          <w:bCs w:val="0"/>
          <w:i w:val="0"/>
          <w:iCs w:val="0"/>
          <w:caps w:val="0"/>
          <w:spacing w:val="8"/>
          <w:sz w:val="32"/>
          <w:szCs w:val="32"/>
          <w:shd w:val="clear" w:fill="FFFFFF"/>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360" w:lineRule="auto"/>
        <w:ind w:firstLine="672" w:firstLineChars="200"/>
        <w:textAlignment w:val="auto"/>
        <w:rPr>
          <w:rStyle w:val="9"/>
          <w:rFonts w:hint="eastAsia" w:ascii="黑体" w:hAnsi="黑体" w:eastAsia="黑体" w:cs="黑体"/>
          <w:b w:val="0"/>
          <w:bCs/>
          <w:i w:val="0"/>
          <w:iCs w:val="0"/>
          <w:caps w:val="0"/>
          <w:spacing w:val="8"/>
          <w:sz w:val="32"/>
          <w:szCs w:val="32"/>
          <w:shd w:val="clear" w:fill="FFFFFF"/>
          <w:lang w:eastAsia="zh-CN"/>
        </w:rPr>
      </w:pPr>
      <w:r>
        <w:rPr>
          <w:rStyle w:val="9"/>
          <w:rFonts w:hint="eastAsia" w:ascii="黑体" w:hAnsi="黑体" w:eastAsia="黑体" w:cs="黑体"/>
          <w:b w:val="0"/>
          <w:bCs/>
          <w:i w:val="0"/>
          <w:iCs w:val="0"/>
          <w:caps w:val="0"/>
          <w:spacing w:val="8"/>
          <w:sz w:val="32"/>
          <w:szCs w:val="32"/>
          <w:shd w:val="clear" w:fill="FFFFFF"/>
          <w:lang w:eastAsia="zh-CN"/>
        </w:rPr>
        <w:t>坚守初心</w:t>
      </w:r>
      <w:r>
        <w:rPr>
          <w:rStyle w:val="9"/>
          <w:rFonts w:hint="eastAsia" w:ascii="黑体" w:hAnsi="黑体" w:eastAsia="黑体" w:cs="黑体"/>
          <w:b w:val="0"/>
          <w:bCs/>
          <w:i w:val="0"/>
          <w:iCs w:val="0"/>
          <w:caps w:val="0"/>
          <w:spacing w:val="8"/>
          <w:sz w:val="32"/>
          <w:szCs w:val="32"/>
          <w:shd w:val="clear" w:fill="FFFFFF"/>
          <w:lang w:val="en-US" w:eastAsia="zh-CN"/>
        </w:rPr>
        <w:t>，宣传工作永远在路上</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除了</w:t>
      </w:r>
      <w:r>
        <w:rPr>
          <w:rFonts w:hint="eastAsia" w:ascii="仿宋_GB2312" w:eastAsia="仿宋_GB2312"/>
          <w:sz w:val="32"/>
          <w:szCs w:val="32"/>
          <w:lang w:eastAsia="zh-CN"/>
        </w:rPr>
        <w:t>在管理岗位做好服务工作外，她还兼职数字经济学院及社教院</w:t>
      </w:r>
      <w:r>
        <w:rPr>
          <w:rFonts w:hint="eastAsia" w:ascii="仿宋_GB2312" w:eastAsia="仿宋_GB2312"/>
          <w:sz w:val="32"/>
          <w:szCs w:val="32"/>
        </w:rPr>
        <w:t>教师，</w:t>
      </w:r>
      <w:r>
        <w:rPr>
          <w:rFonts w:hint="eastAsia" w:ascii="仿宋_GB2312" w:eastAsia="仿宋_GB2312"/>
          <w:sz w:val="32"/>
          <w:szCs w:val="32"/>
          <w:lang w:eastAsia="zh-CN"/>
        </w:rPr>
        <w:t>承担管理学及留学生汉语写作课的讲授，通过</w:t>
      </w:r>
      <w:r>
        <w:rPr>
          <w:rFonts w:hint="default" w:ascii="仿宋_GB2312" w:eastAsia="仿宋_GB2312"/>
          <w:sz w:val="32"/>
          <w:szCs w:val="32"/>
        </w:rPr>
        <w:t>扎实的知识功底、勤勉的教学态度</w:t>
      </w:r>
      <w:r>
        <w:rPr>
          <w:rFonts w:hint="eastAsia" w:ascii="仿宋_GB2312" w:eastAsia="仿宋_GB2312"/>
          <w:sz w:val="32"/>
          <w:szCs w:val="32"/>
          <w:lang w:eastAsia="zh-CN"/>
        </w:rPr>
        <w:t>，其</w:t>
      </w:r>
      <w:r>
        <w:rPr>
          <w:rFonts w:hint="eastAsia" w:ascii="仿宋_GB2312" w:eastAsia="仿宋_GB2312"/>
          <w:sz w:val="32"/>
          <w:szCs w:val="32"/>
          <w:lang w:val="en-US" w:eastAsia="zh-CN"/>
        </w:rPr>
        <w:t>所带课程获得学生一致好评。</w:t>
      </w:r>
      <w:r>
        <w:rPr>
          <w:rFonts w:hint="eastAsia" w:ascii="仿宋_GB2312" w:eastAsia="仿宋_GB2312"/>
          <w:sz w:val="32"/>
          <w:szCs w:val="32"/>
          <w:lang w:eastAsia="zh-CN"/>
        </w:rPr>
        <w:t>作为一名共产党员，刘慧同志始终对自己高标准、严要求，在今后的学习、工作和生活中，将进一步加强学习，严于律己，提升自己的思想政治觉悟和业务水平，在自己的岗位上</w:t>
      </w:r>
      <w:r>
        <w:rPr>
          <w:rFonts w:hint="eastAsia" w:ascii="仿宋_GB2312" w:eastAsia="仿宋_GB2312"/>
          <w:sz w:val="32"/>
          <w:szCs w:val="32"/>
        </w:rPr>
        <w:t>讲好</w:t>
      </w:r>
      <w:r>
        <w:rPr>
          <w:rFonts w:hint="eastAsia" w:ascii="仿宋_GB2312" w:eastAsia="仿宋_GB2312"/>
          <w:sz w:val="32"/>
          <w:szCs w:val="32"/>
          <w:lang w:eastAsia="zh-CN"/>
        </w:rPr>
        <w:t>川信</w:t>
      </w:r>
      <w:r>
        <w:rPr>
          <w:rFonts w:hint="eastAsia" w:ascii="仿宋_GB2312" w:eastAsia="仿宋_GB2312"/>
          <w:sz w:val="32"/>
          <w:szCs w:val="32"/>
        </w:rPr>
        <w:t>故事</w:t>
      </w:r>
      <w:r>
        <w:rPr>
          <w:rFonts w:hint="eastAsia" w:ascii="仿宋_GB2312" w:eastAsia="仿宋_GB2312"/>
          <w:sz w:val="32"/>
          <w:szCs w:val="32"/>
          <w:lang w:eastAsia="zh-CN"/>
        </w:rPr>
        <w:t>，</w:t>
      </w:r>
      <w:r>
        <w:rPr>
          <w:rFonts w:hint="eastAsia" w:ascii="仿宋_GB2312" w:eastAsia="仿宋_GB2312"/>
          <w:sz w:val="32"/>
          <w:szCs w:val="32"/>
        </w:rPr>
        <w:t>守好意识形态安全</w:t>
      </w:r>
      <w:r>
        <w:rPr>
          <w:rFonts w:hint="eastAsia" w:ascii="仿宋_GB2312" w:eastAsia="仿宋_GB2312"/>
          <w:sz w:val="32"/>
          <w:szCs w:val="32"/>
          <w:lang w:eastAsia="zh-CN"/>
        </w:rPr>
        <w:t>，做好校园</w:t>
      </w:r>
      <w:r>
        <w:rPr>
          <w:rFonts w:hint="eastAsia" w:ascii="仿宋_GB2312" w:eastAsia="仿宋_GB2312"/>
          <w:sz w:val="32"/>
          <w:szCs w:val="32"/>
        </w:rPr>
        <w:t>文化建设工作，汇聚全</w:t>
      </w:r>
      <w:r>
        <w:rPr>
          <w:rFonts w:hint="eastAsia" w:ascii="仿宋_GB2312" w:eastAsia="仿宋_GB2312"/>
          <w:sz w:val="32"/>
          <w:szCs w:val="32"/>
          <w:lang w:eastAsia="zh-CN"/>
        </w:rPr>
        <w:t>校</w:t>
      </w:r>
      <w:r>
        <w:rPr>
          <w:rFonts w:hint="eastAsia" w:ascii="仿宋_GB2312" w:eastAsia="仿宋_GB2312"/>
          <w:sz w:val="32"/>
          <w:szCs w:val="32"/>
        </w:rPr>
        <w:t>师生事业发展凝聚力，</w:t>
      </w:r>
      <w:r>
        <w:rPr>
          <w:rFonts w:hint="eastAsia" w:ascii="仿宋_GB2312" w:eastAsia="仿宋_GB2312"/>
          <w:sz w:val="32"/>
          <w:szCs w:val="32"/>
          <w:lang w:eastAsia="zh-CN"/>
        </w:rPr>
        <w:t>不断</w:t>
      </w:r>
      <w:r>
        <w:rPr>
          <w:rFonts w:hint="eastAsia" w:ascii="仿宋_GB2312" w:eastAsia="仿宋_GB2312"/>
          <w:sz w:val="32"/>
          <w:szCs w:val="32"/>
        </w:rPr>
        <w:t>提升</w:t>
      </w:r>
      <w:r>
        <w:rPr>
          <w:rFonts w:hint="eastAsia" w:ascii="仿宋_GB2312" w:eastAsia="仿宋_GB2312"/>
          <w:sz w:val="32"/>
          <w:szCs w:val="32"/>
          <w:lang w:eastAsia="zh-CN"/>
        </w:rPr>
        <w:t>学校</w:t>
      </w:r>
      <w:r>
        <w:rPr>
          <w:rFonts w:hint="eastAsia" w:ascii="仿宋_GB2312" w:eastAsia="仿宋_GB2312"/>
          <w:sz w:val="32"/>
          <w:szCs w:val="32"/>
        </w:rPr>
        <w:t>宣传思想工作影响力</w:t>
      </w:r>
      <w:r>
        <w:rPr>
          <w:rFonts w:hint="eastAsia" w:ascii="仿宋_GB2312" w:eastAsia="仿宋_GB2312"/>
          <w:sz w:val="32"/>
          <w:szCs w:val="32"/>
          <w:lang w:eastAsia="zh-CN"/>
        </w:rPr>
        <w:t>。</w:t>
      </w:r>
    </w:p>
    <w:p>
      <w:pPr>
        <w:pStyle w:val="2"/>
        <w:rPr>
          <w:rFonts w:hint="eastAsia" w:ascii="仿宋_GB2312" w:eastAsia="仿宋_GB2312"/>
          <w:sz w:val="32"/>
          <w:szCs w:val="32"/>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inside" w:y="1"/>
      <w:ind w:right="360" w:firstLine="360"/>
      <w:rPr>
        <w:rStyle w:val="10"/>
        <w:rFonts w:hint="eastAsia" w:ascii="宋体" w:hAnsi="宋体"/>
        <w:sz w:val="24"/>
        <w:szCs w:val="24"/>
      </w:rPr>
    </w:pPr>
  </w:p>
  <w:p>
    <w:pPr>
      <w:pStyle w:val="4"/>
      <w:ind w:right="360" w:firstLine="360"/>
      <w:rPr>
        <w:rFonts w:hint="eastAsia"/>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Style w:val="10"/>
                              <w:rFonts w:ascii="宋体" w:hAnsi="宋体"/>
                              <w:sz w:val="32"/>
                              <w:szCs w:val="32"/>
                            </w:rPr>
                          </w:pPr>
                          <w:r>
                            <w:rPr>
                              <w:rFonts w:ascii="Times New Roman" w:hAnsi="Times New Roman" w:cs="Times New Roman"/>
                              <w:sz w:val="32"/>
                              <w:szCs w:val="32"/>
                            </w:rPr>
                            <w:fldChar w:fldCharType="begin"/>
                          </w:r>
                          <w:r>
                            <w:rPr>
                              <w:rStyle w:val="10"/>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10"/>
                              <w:rFonts w:ascii="Times New Roman" w:hAnsi="Times New Roman" w:cs="Times New Roman"/>
                              <w:sz w:val="32"/>
                              <w:szCs w:val="32"/>
                            </w:rPr>
                            <w:t>- 18 -</w:t>
                          </w:r>
                          <w:r>
                            <w:rPr>
                              <w:rFonts w:ascii="Times New Roman" w:hAnsi="Times New Roman" w:cs="Times New Roman"/>
                              <w:sz w:val="32"/>
                              <w:szCs w:val="3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Style w:val="10"/>
                        <w:rFonts w:ascii="宋体" w:hAnsi="宋体"/>
                        <w:sz w:val="32"/>
                        <w:szCs w:val="32"/>
                      </w:rPr>
                    </w:pPr>
                    <w:r>
                      <w:rPr>
                        <w:rFonts w:ascii="Times New Roman" w:hAnsi="Times New Roman" w:cs="Times New Roman"/>
                        <w:sz w:val="32"/>
                        <w:szCs w:val="32"/>
                      </w:rPr>
                      <w:fldChar w:fldCharType="begin"/>
                    </w:r>
                    <w:r>
                      <w:rPr>
                        <w:rStyle w:val="10"/>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10"/>
                        <w:rFonts w:ascii="Times New Roman" w:hAnsi="Times New Roman" w:cs="Times New Roman"/>
                        <w:sz w:val="32"/>
                        <w:szCs w:val="32"/>
                      </w:rPr>
                      <w:t>- 18 -</w:t>
                    </w:r>
                    <w:r>
                      <w:rPr>
                        <w:rFonts w:ascii="Times New Roman" w:hAnsi="Times New Roman" w:cs="Times New Roman"/>
                        <w:sz w:val="32"/>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8D3BE6"/>
    <w:multiLevelType w:val="singleLevel"/>
    <w:tmpl w:val="388D3BE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ZGU1OTJhMzcxYWQyOWJiYTExYjMzY2JlOTI1N2IifQ=="/>
  </w:docVars>
  <w:rsids>
    <w:rsidRoot w:val="6F3D3817"/>
    <w:rsid w:val="00205621"/>
    <w:rsid w:val="04114082"/>
    <w:rsid w:val="07754928"/>
    <w:rsid w:val="08514A4D"/>
    <w:rsid w:val="0A232419"/>
    <w:rsid w:val="0A375EC4"/>
    <w:rsid w:val="0BFE313E"/>
    <w:rsid w:val="0D2E7A52"/>
    <w:rsid w:val="0D417786"/>
    <w:rsid w:val="0E042CA4"/>
    <w:rsid w:val="10967DE9"/>
    <w:rsid w:val="10D0225A"/>
    <w:rsid w:val="11AC53EA"/>
    <w:rsid w:val="12C34799"/>
    <w:rsid w:val="12DE784D"/>
    <w:rsid w:val="13CA1B57"/>
    <w:rsid w:val="13F011F0"/>
    <w:rsid w:val="178C784F"/>
    <w:rsid w:val="1B1E4D15"/>
    <w:rsid w:val="1D412E8A"/>
    <w:rsid w:val="1F9A0F77"/>
    <w:rsid w:val="212A1E87"/>
    <w:rsid w:val="21A32365"/>
    <w:rsid w:val="22140B6D"/>
    <w:rsid w:val="22327245"/>
    <w:rsid w:val="248024EA"/>
    <w:rsid w:val="24FD3B3B"/>
    <w:rsid w:val="27EB411E"/>
    <w:rsid w:val="28904CC6"/>
    <w:rsid w:val="2B5D17D7"/>
    <w:rsid w:val="2B617B29"/>
    <w:rsid w:val="2B852ADC"/>
    <w:rsid w:val="2EF30069"/>
    <w:rsid w:val="30E6401D"/>
    <w:rsid w:val="3179279B"/>
    <w:rsid w:val="356419B4"/>
    <w:rsid w:val="390908A8"/>
    <w:rsid w:val="3A9E3272"/>
    <w:rsid w:val="3CE8043B"/>
    <w:rsid w:val="3D9C09F9"/>
    <w:rsid w:val="3E5C591E"/>
    <w:rsid w:val="3F6C06EE"/>
    <w:rsid w:val="400C0C7E"/>
    <w:rsid w:val="41744D2D"/>
    <w:rsid w:val="43B65AD0"/>
    <w:rsid w:val="447F2366"/>
    <w:rsid w:val="48253225"/>
    <w:rsid w:val="4C4F4FB4"/>
    <w:rsid w:val="543C5B7E"/>
    <w:rsid w:val="555E651B"/>
    <w:rsid w:val="55E97640"/>
    <w:rsid w:val="56260894"/>
    <w:rsid w:val="573945F7"/>
    <w:rsid w:val="58661882"/>
    <w:rsid w:val="58733B38"/>
    <w:rsid w:val="59CF1242"/>
    <w:rsid w:val="5EF048FB"/>
    <w:rsid w:val="5F781A34"/>
    <w:rsid w:val="5FB07C44"/>
    <w:rsid w:val="607B47A4"/>
    <w:rsid w:val="60BD3BA3"/>
    <w:rsid w:val="61BA646B"/>
    <w:rsid w:val="64504D2E"/>
    <w:rsid w:val="64C5571C"/>
    <w:rsid w:val="69232124"/>
    <w:rsid w:val="697B4E3B"/>
    <w:rsid w:val="6A7A48B2"/>
    <w:rsid w:val="6AFE7291"/>
    <w:rsid w:val="6F3D3817"/>
    <w:rsid w:val="6FA128E1"/>
    <w:rsid w:val="703E6382"/>
    <w:rsid w:val="719E532A"/>
    <w:rsid w:val="753164B5"/>
    <w:rsid w:val="75AD0232"/>
    <w:rsid w:val="77F42A27"/>
    <w:rsid w:val="7A04637D"/>
    <w:rsid w:val="7B70022A"/>
    <w:rsid w:val="7CF6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360" w:lineRule="auto"/>
    </w:pPr>
    <w:rPr>
      <w:rFonts w:ascii="宋体" w:hAnsi="Courier New" w:cs="宋体"/>
      <w:szCs w:val="22"/>
    </w:rPr>
  </w:style>
  <w:style w:type="paragraph" w:styleId="3">
    <w:name w:val="Normal Indent"/>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b/>
    </w:rPr>
  </w:style>
  <w:style w:type="character" w:styleId="10">
    <w:name w:val="page number"/>
    <w:qFormat/>
    <w:uiPriority w:val="0"/>
  </w:style>
  <w:style w:type="character" w:styleId="11">
    <w:name w:val="Emphasis"/>
    <w:basedOn w:val="8"/>
    <w:qFormat/>
    <w:uiPriority w:val="0"/>
    <w:rPr>
      <w: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2243</Words>
  <Characters>2412</Characters>
  <Lines>0</Lines>
  <Paragraphs>0</Paragraphs>
  <TotalTime>1</TotalTime>
  <ScaleCrop>false</ScaleCrop>
  <LinksUpToDate>false</LinksUpToDate>
  <CharactersWithSpaces>2591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-_</cp:lastModifiedBy>
  <cp:lastPrinted>2023-06-20T01:06:00Z</cp:lastPrinted>
  <dcterms:modified xsi:type="dcterms:W3CDTF">2023-06-20T05:22:58Z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96ADD03397E045799511DAF4C4B95B91_13</vt:lpwstr>
  </property>
</Properties>
</file>