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杨柳同志先进事迹材料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一、个人基本情况介绍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杨柳同志，男，汉族，出生于1982年05月30日，四川省遂宁人，中共党员。2006年06毕业于成都信息工程学院通信工程专业,本科学历，同年7月分配至我院工作至今。此刻是招标采购管理处招采干事。自参加工作以来，先后在电子工程系、组织人事部、人事处和招标采购管理处等部门工作。该同志一向以“老老实实做人，勤勤恳恳做事”为原则，在本职岗位上，以全心全意为全校师生服务为宗旨，在不同部门围绕不同的工作重心，认真完成各项工作，获得了学院领导的肯定和同事的一致好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二、主要先进事迹方面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是思想觉悟高。在日常工作生活中，注重加强政治理论学习，努力提高思想道德素质和科学文化素质，在重大原则问题上立场坚定，旗帜鲜明，在思想政治、行动上自觉地与党中央坚持一致。坚决拥护党的路线、方针和政策，立场坚定，旗帜鲜明，坚决执行党中央的决策部署,坚决维护党中央权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二是工作适应力强。（1）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业务工作上手快。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该同志从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人事处师资干事调岗到招标采购管理处做招标干事，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两个部门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在业务上有很大的差异，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该同志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坚持不懈地从理论知识中汲取营养，不断充实自己，工作上手快。一方面加强二十大精神的学习，在工作实践中贯彻落实会议精神，始终保持清醒的头脑，在大是大非面前，坚持信念不动摇，做明白人。另一方面，注重业务知识的学习，不断提高自己的业务水平和工作能力，尽可能把理论学习成果转化为具体的实践活动，转化为提高干好本职的工作能力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从而在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较短的时间内适应招投标的操作流程。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（2）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业务能力强。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调岗以来，该同志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共完成了政府采购项目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0余项、校内集中采购项目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0余项。主要任务是采购项目编制、采购项目意向公开、采购项目需求编制、采购计划备案、采购任务推送、采购项目监督、采购合同的公示发布备案、履约验收备案等工作。各项工作都按质、按量、按时完成。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三是争先创优做表率。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2023年5月，该同志所在岗位被</w:t>
      </w:r>
      <w:r>
        <w:rPr>
          <w:rFonts w:hint="eastAsia" w:ascii="仿宋_GB2312" w:hAnsi="仿宋_GB2312" w:eastAsia="仿宋_GB2312" w:cs="仿宋_GB2312"/>
          <w:sz w:val="32"/>
          <w:szCs w:val="32"/>
        </w:rPr>
        <w:t>确定为</w:t>
      </w:r>
      <w:r>
        <w:rPr>
          <w:rFonts w:hint="eastAsia" w:ascii="仿宋_GB2312" w:hAnsi="仿宋" w:eastAsia="仿宋_GB2312" w:cs="仿宋"/>
          <w:sz w:val="32"/>
          <w:szCs w:val="32"/>
          <w:lang w:bidi="ar"/>
        </w:rPr>
        <w:t>2023年“党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员先锋示范岗</w:t>
      </w:r>
      <w:r>
        <w:rPr>
          <w:rFonts w:hint="eastAsia" w:ascii="仿宋_GB2312" w:hAnsi="仿宋" w:eastAsia="仿宋_GB2312" w:cs="仿宋"/>
          <w:sz w:val="32"/>
          <w:szCs w:val="32"/>
          <w:lang w:bidi="ar"/>
        </w:rPr>
        <w:t>”</w:t>
      </w:r>
      <w:r>
        <w:rPr>
          <w:rFonts w:hint="eastAsia" w:ascii="仿宋_GB2312" w:hAnsi="仿宋" w:eastAsia="仿宋_GB2312" w:cs="仿宋"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 w:bidi="ar"/>
        </w:rPr>
        <w:t>并作出服务承诺：“努力钻研招标采购业务，提高服务水平，增强业务能力，发挥表率作用”。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 w="1270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/>
                              <w:sz w:val="32"/>
                              <w:szCs w:val="32"/>
                              <w:lang w:eastAsia="zh-CN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In3a/TAAAABQEAAA8AAAAAAAAA&#10;AQAgAAAAIgAAAGRycy9kb3ducmV2LnhtbFBLAQIUABQAAAAIAIdO4kDKPFwR3QEAALkDAAAOAAAA&#10;AAAAAAEAIAAAACIBAABkcnMvZTJvRG9jLnhtbFBLBQYAAAAABgAGAFkBAABxBQAAAAA=&#10;">
              <v:fill on="f" focussize="0,0"/>
              <v:stroke on="f" weight="1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/>
                        <w:sz w:val="32"/>
                        <w:szCs w:val="32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M2IzOWZkOWFlMTc1Y2Q1NDljOGQ4ZGNmMTgxNTIifQ=="/>
  </w:docVars>
  <w:rsids>
    <w:rsidRoot w:val="6F3D3817"/>
    <w:rsid w:val="04DC6337"/>
    <w:rsid w:val="0A07448F"/>
    <w:rsid w:val="0AD35BED"/>
    <w:rsid w:val="0B767F37"/>
    <w:rsid w:val="10DD05EE"/>
    <w:rsid w:val="114E3A06"/>
    <w:rsid w:val="15D05756"/>
    <w:rsid w:val="15E3203E"/>
    <w:rsid w:val="17BE5672"/>
    <w:rsid w:val="18C6340A"/>
    <w:rsid w:val="18E7126B"/>
    <w:rsid w:val="1ED22CE1"/>
    <w:rsid w:val="1FDB5DF7"/>
    <w:rsid w:val="20E7185B"/>
    <w:rsid w:val="234C2589"/>
    <w:rsid w:val="28F84BEB"/>
    <w:rsid w:val="29296C4B"/>
    <w:rsid w:val="2999066D"/>
    <w:rsid w:val="2A6561DC"/>
    <w:rsid w:val="2B150E0C"/>
    <w:rsid w:val="2B617B29"/>
    <w:rsid w:val="2E242668"/>
    <w:rsid w:val="2E8C5391"/>
    <w:rsid w:val="333619E9"/>
    <w:rsid w:val="34D56C6F"/>
    <w:rsid w:val="35441735"/>
    <w:rsid w:val="374E16BA"/>
    <w:rsid w:val="37F976E5"/>
    <w:rsid w:val="3A9E3272"/>
    <w:rsid w:val="3D9C09F9"/>
    <w:rsid w:val="3E4B3711"/>
    <w:rsid w:val="3E7A2248"/>
    <w:rsid w:val="41045EE5"/>
    <w:rsid w:val="419420A5"/>
    <w:rsid w:val="422F3D3C"/>
    <w:rsid w:val="44840958"/>
    <w:rsid w:val="44E828F1"/>
    <w:rsid w:val="4599483E"/>
    <w:rsid w:val="45E83F3B"/>
    <w:rsid w:val="471E2747"/>
    <w:rsid w:val="47800598"/>
    <w:rsid w:val="48262D9B"/>
    <w:rsid w:val="4C952132"/>
    <w:rsid w:val="52724CE2"/>
    <w:rsid w:val="55CA2AE0"/>
    <w:rsid w:val="564927D4"/>
    <w:rsid w:val="56D83CDA"/>
    <w:rsid w:val="5864776B"/>
    <w:rsid w:val="5B3F1D42"/>
    <w:rsid w:val="5C892943"/>
    <w:rsid w:val="5E540EA0"/>
    <w:rsid w:val="607E4421"/>
    <w:rsid w:val="63FE2FD4"/>
    <w:rsid w:val="697B4E3B"/>
    <w:rsid w:val="6BC157E8"/>
    <w:rsid w:val="6D741A8D"/>
    <w:rsid w:val="6F3D3817"/>
    <w:rsid w:val="72C866ED"/>
    <w:rsid w:val="74393993"/>
    <w:rsid w:val="74774598"/>
    <w:rsid w:val="78AC25B5"/>
    <w:rsid w:val="7A0D57EA"/>
    <w:rsid w:val="7DE4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1548</Words>
  <Characters>1712</Characters>
  <Lines>0</Lines>
  <Paragraphs>0</Paragraphs>
  <TotalTime>18</TotalTime>
  <ScaleCrop>false</ScaleCrop>
  <LinksUpToDate>false</LinksUpToDate>
  <CharactersWithSpaces>1920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-_</cp:lastModifiedBy>
  <cp:lastPrinted>2023-06-20T00:59:00Z</cp:lastPrinted>
  <dcterms:modified xsi:type="dcterms:W3CDTF">2023-06-20T05:23:27Z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FF53288759214E1299EFEE934D7361B8</vt:lpwstr>
  </property>
</Properties>
</file>