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唐秀兰同志先进事迹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材料</w:t>
      </w:r>
    </w:p>
    <w:p>
      <w:pPr>
        <w:jc w:val="center"/>
        <w:rPr>
          <w:rFonts w:hint="eastAsia" w:ascii="仿宋_GB2312" w:eastAsia="仿宋_GB2312"/>
          <w:sz w:val="36"/>
          <w:szCs w:val="36"/>
          <w:lang w:val="en-US" w:eastAsia="zh-CN"/>
        </w:rPr>
      </w:pPr>
    </w:p>
    <w:p>
      <w:pPr>
        <w:snapToGrid w:val="0"/>
        <w:spacing w:line="360" w:lineRule="auto"/>
        <w:ind w:firstLine="624" w:firstLineChars="200"/>
        <w:jc w:val="left"/>
        <w:rPr>
          <w:rFonts w:hint="eastAsia" w:ascii="黑体" w:hAnsi="黑体" w:eastAsia="黑体" w:cs="黑体"/>
          <w:spacing w:val="-4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spacing w:val="-4"/>
          <w:sz w:val="32"/>
          <w:szCs w:val="32"/>
          <w:lang w:val="en-US" w:eastAsia="zh-CN" w:bidi="ar"/>
        </w:rPr>
        <w:t>一、基本情况介绍</w:t>
      </w:r>
    </w:p>
    <w:p>
      <w:pPr>
        <w:snapToGrid w:val="0"/>
        <w:spacing w:line="360" w:lineRule="auto"/>
        <w:ind w:firstLine="624" w:firstLineChars="200"/>
        <w:jc w:val="left"/>
        <w:rPr>
          <w:rFonts w:hint="eastAsia" w:ascii="仿宋_GB2312" w:eastAsia="仿宋_GB2312" w:cs="仿宋_GB2312"/>
          <w:spacing w:val="-4"/>
          <w:sz w:val="32"/>
          <w:szCs w:val="32"/>
          <w:lang w:eastAsia="zh-CN" w:bidi="ar"/>
        </w:rPr>
      </w:pPr>
      <w:r>
        <w:rPr>
          <w:rFonts w:hint="eastAsia" w:ascii="仿宋_GB2312" w:eastAsia="仿宋_GB2312" w:cs="仿宋_GB2312"/>
          <w:spacing w:val="-4"/>
          <w:sz w:val="32"/>
          <w:szCs w:val="32"/>
          <w:lang w:val="en-US" w:eastAsia="zh-CN" w:bidi="ar"/>
        </w:rPr>
        <w:t>唐秀兰，1976年4月生，</w:t>
      </w:r>
      <w:r>
        <w:rPr>
          <w:rFonts w:hint="eastAsia" w:ascii="仿宋_GB2312" w:eastAsia="仿宋_GB2312" w:cs="仿宋_GB2312"/>
          <w:spacing w:val="-4"/>
          <w:sz w:val="32"/>
          <w:szCs w:val="32"/>
          <w:lang w:bidi="ar"/>
        </w:rPr>
        <w:t>2000年7月毕业于四川大学高分子材料与工程（模具）专业</w:t>
      </w:r>
      <w:r>
        <w:rPr>
          <w:rFonts w:hint="eastAsia" w:ascii="仿宋_GB2312" w:eastAsia="仿宋_GB2312" w:cs="仿宋_GB2312"/>
          <w:spacing w:val="-4"/>
          <w:sz w:val="32"/>
          <w:szCs w:val="32"/>
          <w:lang w:eastAsia="zh-CN" w:bidi="ar"/>
        </w:rPr>
        <w:t>。</w:t>
      </w:r>
      <w:r>
        <w:rPr>
          <w:rFonts w:hint="eastAsia" w:ascii="仿宋_GB2312" w:eastAsia="仿宋_GB2312" w:cs="仿宋_GB2312"/>
          <w:spacing w:val="-4"/>
          <w:sz w:val="32"/>
          <w:szCs w:val="32"/>
          <w:lang w:val="en-US" w:eastAsia="zh-CN" w:bidi="ar"/>
        </w:rPr>
        <w:t>同年</w:t>
      </w:r>
      <w:r>
        <w:rPr>
          <w:rFonts w:hint="eastAsia" w:ascii="仿宋_GB2312" w:eastAsia="仿宋_GB2312" w:cs="仿宋_GB2312"/>
          <w:spacing w:val="-4"/>
          <w:sz w:val="32"/>
          <w:szCs w:val="32"/>
          <w:lang w:bidi="ar"/>
        </w:rPr>
        <w:t>7月</w:t>
      </w:r>
      <w:r>
        <w:rPr>
          <w:rFonts w:hint="eastAsia" w:ascii="仿宋_GB2312" w:eastAsia="仿宋_GB2312" w:cs="仿宋_GB2312"/>
          <w:spacing w:val="-4"/>
          <w:sz w:val="32"/>
          <w:szCs w:val="32"/>
          <w:lang w:val="en-US" w:eastAsia="zh-CN" w:bidi="ar"/>
        </w:rPr>
        <w:t>任职我校模具专业课教师，</w:t>
      </w:r>
      <w:r>
        <w:rPr>
          <w:rFonts w:hint="eastAsia" w:ascii="仿宋_GB2312" w:eastAsia="仿宋_GB2312" w:cs="仿宋_GB2312"/>
          <w:spacing w:val="-4"/>
          <w:sz w:val="32"/>
          <w:szCs w:val="32"/>
          <w:lang w:bidi="ar"/>
        </w:rPr>
        <w:t>2005年9月至今担任现代制造学院模具教研室主任</w:t>
      </w:r>
      <w:r>
        <w:rPr>
          <w:rFonts w:hint="eastAsia" w:ascii="仿宋_GB2312" w:eastAsia="仿宋_GB2312" w:cs="仿宋_GB2312"/>
          <w:spacing w:val="-4"/>
          <w:sz w:val="32"/>
          <w:szCs w:val="32"/>
          <w:lang w:eastAsia="zh-CN" w:bidi="ar"/>
        </w:rPr>
        <w:t>、</w:t>
      </w:r>
      <w:r>
        <w:rPr>
          <w:rFonts w:hint="eastAsia" w:ascii="仿宋_GB2312" w:eastAsia="仿宋_GB2312" w:cs="仿宋_GB2312"/>
          <w:spacing w:val="-4"/>
          <w:sz w:val="32"/>
          <w:szCs w:val="32"/>
          <w:lang w:bidi="ar"/>
        </w:rPr>
        <w:t>2011.7—2020.7</w:t>
      </w:r>
      <w:r>
        <w:rPr>
          <w:rFonts w:hint="eastAsia" w:ascii="仿宋_GB2312" w:eastAsia="仿宋_GB2312" w:cs="仿宋_GB2312"/>
          <w:spacing w:val="-4"/>
          <w:sz w:val="32"/>
          <w:szCs w:val="32"/>
          <w:lang w:val="en-US" w:eastAsia="zh-CN" w:bidi="ar"/>
        </w:rPr>
        <w:t>兼任</w:t>
      </w:r>
      <w:r>
        <w:rPr>
          <w:rFonts w:hint="eastAsia" w:ascii="仿宋_GB2312" w:eastAsia="仿宋_GB2312" w:cs="仿宋_GB2312"/>
          <w:spacing w:val="-4"/>
          <w:sz w:val="32"/>
          <w:szCs w:val="32"/>
          <w:lang w:bidi="ar"/>
        </w:rPr>
        <w:t>模具专业带头人</w:t>
      </w:r>
      <w:r>
        <w:rPr>
          <w:rFonts w:hint="eastAsia" w:ascii="仿宋_GB2312" w:eastAsia="仿宋_GB2312" w:cs="仿宋_GB2312"/>
          <w:spacing w:val="-4"/>
          <w:sz w:val="32"/>
          <w:szCs w:val="32"/>
          <w:lang w:eastAsia="zh-CN" w:bidi="ar"/>
        </w:rPr>
        <w:t>，</w:t>
      </w:r>
      <w:r>
        <w:rPr>
          <w:rFonts w:ascii="仿宋_GB2312" w:eastAsia="仿宋_GB2312" w:cs="仿宋_GB2312"/>
          <w:spacing w:val="-4"/>
          <w:sz w:val="32"/>
          <w:szCs w:val="32"/>
          <w:lang w:bidi="ar"/>
        </w:rPr>
        <w:t>2021</w:t>
      </w:r>
      <w:r>
        <w:rPr>
          <w:rFonts w:hint="eastAsia" w:ascii="仿宋_GB2312" w:eastAsia="仿宋_GB2312" w:cs="仿宋_GB2312"/>
          <w:spacing w:val="-4"/>
          <w:sz w:val="32"/>
          <w:szCs w:val="32"/>
          <w:lang w:bidi="ar"/>
        </w:rPr>
        <w:t>年</w:t>
      </w:r>
      <w:r>
        <w:rPr>
          <w:rFonts w:ascii="仿宋_GB2312" w:eastAsia="仿宋_GB2312" w:cs="仿宋_GB2312"/>
          <w:spacing w:val="-4"/>
          <w:sz w:val="32"/>
          <w:szCs w:val="32"/>
          <w:lang w:bidi="ar"/>
        </w:rPr>
        <w:t>5</w:t>
      </w:r>
      <w:r>
        <w:rPr>
          <w:rFonts w:hint="eastAsia" w:ascii="仿宋_GB2312" w:eastAsia="仿宋_GB2312" w:cs="仿宋_GB2312"/>
          <w:spacing w:val="-4"/>
          <w:sz w:val="32"/>
          <w:szCs w:val="32"/>
          <w:lang w:bidi="ar"/>
        </w:rPr>
        <w:t>月至今任机制模具联合党支部书记</w:t>
      </w:r>
      <w:r>
        <w:rPr>
          <w:rFonts w:hint="eastAsia" w:ascii="仿宋_GB2312" w:eastAsia="仿宋_GB2312" w:cs="仿宋_GB2312"/>
          <w:spacing w:val="-4"/>
          <w:sz w:val="32"/>
          <w:szCs w:val="32"/>
          <w:lang w:eastAsia="zh-CN" w:bidi="ar"/>
        </w:rPr>
        <w:t>。</w:t>
      </w:r>
      <w:r>
        <w:rPr>
          <w:rFonts w:hint="eastAsia" w:ascii="仿宋_GB2312" w:eastAsia="仿宋_GB2312" w:cs="仿宋_GB2312"/>
          <w:spacing w:val="-4"/>
          <w:sz w:val="32"/>
          <w:szCs w:val="32"/>
          <w:lang w:bidi="ar"/>
        </w:rPr>
        <w:t>2016年至今</w:t>
      </w:r>
      <w:r>
        <w:rPr>
          <w:rFonts w:hint="eastAsia" w:ascii="仿宋_GB2312" w:eastAsia="仿宋_GB2312" w:cs="仿宋_GB2312"/>
          <w:spacing w:val="-4"/>
          <w:sz w:val="32"/>
          <w:szCs w:val="32"/>
          <w:lang w:val="en-US" w:eastAsia="zh-CN" w:bidi="ar"/>
        </w:rPr>
        <w:t>兼任</w:t>
      </w:r>
      <w:r>
        <w:rPr>
          <w:rFonts w:hint="eastAsia" w:ascii="仿宋_GB2312" w:eastAsia="仿宋_GB2312" w:cs="仿宋_GB2312"/>
          <w:spacing w:val="-4"/>
          <w:sz w:val="32"/>
          <w:szCs w:val="32"/>
          <w:lang w:bidi="ar"/>
        </w:rPr>
        <w:t>四川省模具工业协会理事</w:t>
      </w:r>
      <w:r>
        <w:rPr>
          <w:rFonts w:hint="eastAsia" w:ascii="仿宋_GB2312" w:eastAsia="仿宋_GB2312" w:cs="仿宋_GB2312"/>
          <w:spacing w:val="-4"/>
          <w:sz w:val="32"/>
          <w:szCs w:val="32"/>
          <w:lang w:eastAsia="zh-CN" w:bidi="ar"/>
        </w:rPr>
        <w:t>，</w:t>
      </w:r>
      <w:r>
        <w:rPr>
          <w:rFonts w:hint="eastAsia" w:ascii="仿宋_GB2312" w:eastAsia="仿宋_GB2312" w:cs="仿宋_GB2312"/>
          <w:spacing w:val="-4"/>
          <w:sz w:val="32"/>
          <w:szCs w:val="32"/>
          <w:lang w:bidi="ar"/>
        </w:rPr>
        <w:t>2017年至今</w:t>
      </w:r>
      <w:r>
        <w:rPr>
          <w:rFonts w:hint="eastAsia" w:ascii="仿宋_GB2312" w:eastAsia="仿宋_GB2312" w:cs="仿宋_GB2312"/>
          <w:spacing w:val="-4"/>
          <w:sz w:val="32"/>
          <w:szCs w:val="32"/>
          <w:lang w:val="en-US" w:eastAsia="zh-CN" w:bidi="ar"/>
        </w:rPr>
        <w:t>兼任</w:t>
      </w:r>
      <w:r>
        <w:rPr>
          <w:rFonts w:hint="eastAsia" w:ascii="仿宋_GB2312" w:eastAsia="仿宋_GB2312" w:cs="仿宋_GB2312"/>
          <w:spacing w:val="-4"/>
          <w:sz w:val="32"/>
          <w:szCs w:val="32"/>
          <w:lang w:bidi="ar"/>
        </w:rPr>
        <w:t>中国模具工业协会职业教育委员会委员</w:t>
      </w:r>
      <w:r>
        <w:rPr>
          <w:rFonts w:hint="eastAsia" w:ascii="仿宋_GB2312" w:eastAsia="仿宋_GB2312" w:cs="仿宋_GB2312"/>
          <w:spacing w:val="-4"/>
          <w:sz w:val="32"/>
          <w:szCs w:val="32"/>
          <w:lang w:eastAsia="zh-CN" w:bidi="ar"/>
        </w:rPr>
        <w:t>。</w:t>
      </w:r>
    </w:p>
    <w:p>
      <w:pPr>
        <w:snapToGrid w:val="0"/>
        <w:spacing w:line="360" w:lineRule="auto"/>
        <w:ind w:firstLine="624" w:firstLineChars="200"/>
        <w:jc w:val="left"/>
        <w:rPr>
          <w:rFonts w:hint="eastAsia" w:ascii="黑体" w:hAnsi="黑体" w:eastAsia="黑体" w:cs="黑体"/>
          <w:spacing w:val="-4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spacing w:val="-4"/>
          <w:sz w:val="32"/>
          <w:szCs w:val="32"/>
          <w:lang w:val="en-US" w:eastAsia="zh-CN" w:bidi="ar"/>
        </w:rPr>
        <w:t>二、主要先进事迹</w:t>
      </w:r>
    </w:p>
    <w:p>
      <w:pPr>
        <w:snapToGrid w:val="0"/>
        <w:spacing w:line="360" w:lineRule="auto"/>
        <w:ind w:firstLine="624" w:firstLineChars="200"/>
        <w:jc w:val="left"/>
        <w:rPr>
          <w:rFonts w:hint="eastAsia" w:ascii="楷体" w:hAnsi="楷体" w:eastAsia="楷体" w:cs="楷体"/>
          <w:spacing w:val="-4"/>
          <w:sz w:val="32"/>
          <w:szCs w:val="32"/>
          <w:lang w:val="en-US" w:eastAsia="zh-CN" w:bidi="ar"/>
        </w:rPr>
      </w:pPr>
      <w:r>
        <w:rPr>
          <w:rFonts w:hint="eastAsia" w:ascii="楷体" w:hAnsi="楷体" w:eastAsia="楷体" w:cs="楷体"/>
          <w:spacing w:val="-4"/>
          <w:sz w:val="32"/>
          <w:szCs w:val="32"/>
          <w:lang w:val="en-US" w:eastAsia="zh-CN" w:bidi="ar"/>
        </w:rPr>
        <w:t>（一）党建工作方面</w:t>
      </w:r>
    </w:p>
    <w:p>
      <w:pPr>
        <w:snapToGrid w:val="0"/>
        <w:spacing w:line="360" w:lineRule="auto"/>
        <w:ind w:firstLine="624" w:firstLineChars="200"/>
        <w:jc w:val="left"/>
        <w:rPr>
          <w:rFonts w:hint="eastAsia" w:ascii="仿宋_GB2312" w:eastAsia="仿宋_GB2312" w:cs="仿宋_GB2312"/>
          <w:spacing w:val="-4"/>
          <w:sz w:val="32"/>
          <w:szCs w:val="32"/>
          <w:lang w:bidi="ar"/>
        </w:rPr>
      </w:pPr>
      <w:r>
        <w:rPr>
          <w:rFonts w:hint="eastAsia" w:ascii="仿宋_GB2312" w:eastAsia="仿宋_GB2312" w:cs="仿宋_GB2312"/>
          <w:spacing w:val="-4"/>
          <w:sz w:val="32"/>
          <w:szCs w:val="32"/>
          <w:lang w:val="en-US" w:eastAsia="zh-CN" w:bidi="ar"/>
        </w:rPr>
        <w:t>该同志自担任</w:t>
      </w:r>
      <w:r>
        <w:rPr>
          <w:rFonts w:hint="eastAsia" w:ascii="仿宋_GB2312" w:eastAsia="仿宋_GB2312" w:cs="仿宋_GB2312"/>
          <w:spacing w:val="-4"/>
          <w:sz w:val="32"/>
          <w:szCs w:val="32"/>
          <w:lang w:bidi="ar"/>
        </w:rPr>
        <w:t>机制模具联合党支部书记</w:t>
      </w:r>
      <w:r>
        <w:rPr>
          <w:rFonts w:hint="eastAsia" w:ascii="仿宋_GB2312" w:eastAsia="仿宋_GB2312" w:cs="仿宋_GB2312"/>
          <w:spacing w:val="-4"/>
          <w:sz w:val="32"/>
          <w:szCs w:val="32"/>
          <w:lang w:val="en-US" w:eastAsia="zh-CN" w:bidi="ar"/>
        </w:rPr>
        <w:t>以来</w:t>
      </w:r>
      <w:r>
        <w:rPr>
          <w:rFonts w:hint="eastAsia" w:ascii="仿宋_GB2312" w:eastAsia="仿宋_GB2312" w:cs="仿宋_GB2312"/>
          <w:spacing w:val="-4"/>
          <w:sz w:val="32"/>
          <w:szCs w:val="32"/>
          <w:lang w:bidi="ar"/>
        </w:rPr>
        <w:t>，紧紧围绕“抓党建、促教育、谋发展”的总体要求，将党建工作与教育教学</w:t>
      </w:r>
      <w:r>
        <w:rPr>
          <w:rFonts w:hint="eastAsia" w:ascii="仿宋_GB2312" w:eastAsia="仿宋_GB2312" w:cs="仿宋_GB2312"/>
          <w:spacing w:val="-4"/>
          <w:sz w:val="32"/>
          <w:szCs w:val="32"/>
          <w:lang w:val="en-US" w:eastAsia="zh-CN" w:bidi="ar"/>
        </w:rPr>
        <w:t>工作</w:t>
      </w:r>
      <w:r>
        <w:rPr>
          <w:rFonts w:hint="eastAsia" w:ascii="仿宋_GB2312" w:eastAsia="仿宋_GB2312" w:cs="仿宋_GB2312"/>
          <w:spacing w:val="-4"/>
          <w:sz w:val="32"/>
          <w:szCs w:val="32"/>
          <w:lang w:bidi="ar"/>
        </w:rPr>
        <w:t>有机结合起来</w:t>
      </w:r>
      <w:r>
        <w:rPr>
          <w:rFonts w:hint="eastAsia" w:ascii="仿宋_GB2312" w:eastAsia="仿宋_GB2312" w:cs="仿宋_GB2312"/>
          <w:spacing w:val="-4"/>
          <w:sz w:val="32"/>
          <w:szCs w:val="32"/>
          <w:lang w:eastAsia="zh-CN" w:bidi="ar"/>
        </w:rPr>
        <w:t>。</w:t>
      </w:r>
      <w:r>
        <w:rPr>
          <w:rFonts w:hint="eastAsia" w:ascii="仿宋_GB2312" w:eastAsia="仿宋_GB2312" w:cs="仿宋_GB2312"/>
          <w:spacing w:val="-4"/>
          <w:sz w:val="32"/>
          <w:szCs w:val="32"/>
          <w:lang w:bidi="ar"/>
        </w:rPr>
        <w:t>2021年12月，</w:t>
      </w:r>
      <w:r>
        <w:rPr>
          <w:rFonts w:hint="eastAsia" w:ascii="仿宋_GB2312" w:eastAsia="仿宋_GB2312" w:cs="仿宋_GB2312"/>
          <w:spacing w:val="-4"/>
          <w:sz w:val="32"/>
          <w:szCs w:val="32"/>
          <w:lang w:val="en-US" w:eastAsia="zh-CN" w:bidi="ar"/>
        </w:rPr>
        <w:t>主持并成功</w:t>
      </w:r>
      <w:r>
        <w:rPr>
          <w:rFonts w:hint="eastAsia" w:ascii="仿宋_GB2312" w:eastAsia="仿宋_GB2312" w:cs="仿宋_GB2312"/>
          <w:spacing w:val="-4"/>
          <w:sz w:val="32"/>
          <w:szCs w:val="32"/>
          <w:lang w:bidi="ar"/>
        </w:rPr>
        <w:t>申报</w:t>
      </w:r>
      <w:r>
        <w:rPr>
          <w:rFonts w:hint="eastAsia" w:ascii="仿宋_GB2312" w:eastAsia="仿宋_GB2312" w:cs="仿宋_GB2312"/>
          <w:spacing w:val="-4"/>
          <w:sz w:val="32"/>
          <w:szCs w:val="32"/>
          <w:lang w:eastAsia="zh-CN" w:bidi="ar"/>
        </w:rPr>
        <w:t>“</w:t>
      </w:r>
      <w:r>
        <w:rPr>
          <w:rFonts w:hint="eastAsia" w:ascii="仿宋_GB2312" w:eastAsia="仿宋_GB2312" w:cs="仿宋_GB2312"/>
          <w:spacing w:val="-4"/>
          <w:sz w:val="32"/>
          <w:szCs w:val="32"/>
          <w:lang w:bidi="ar"/>
        </w:rPr>
        <w:t>一支一特”品牌</w:t>
      </w:r>
      <w:r>
        <w:rPr>
          <w:rFonts w:hint="eastAsia" w:ascii="仿宋_GB2312" w:eastAsia="仿宋_GB2312" w:cs="仿宋_GB2312"/>
          <w:spacing w:val="-4"/>
          <w:sz w:val="32"/>
          <w:szCs w:val="32"/>
          <w:lang w:val="en-US" w:eastAsia="zh-CN" w:bidi="ar"/>
        </w:rPr>
        <w:t>项目：</w:t>
      </w:r>
      <w:r>
        <w:rPr>
          <w:rFonts w:hint="eastAsia" w:ascii="仿宋_GB2312" w:eastAsia="仿宋_GB2312" w:cs="仿宋_GB2312"/>
          <w:spacing w:val="-4"/>
          <w:sz w:val="32"/>
          <w:szCs w:val="32"/>
          <w:lang w:bidi="ar"/>
        </w:rPr>
        <w:t>构“图”党建，“铸”梦匠心</w:t>
      </w:r>
      <w:r>
        <w:rPr>
          <w:rFonts w:hint="eastAsia" w:ascii="仿宋_GB2312" w:eastAsia="仿宋_GB2312" w:cs="仿宋_GB2312"/>
          <w:spacing w:val="-4"/>
          <w:sz w:val="32"/>
          <w:szCs w:val="32"/>
          <w:lang w:eastAsia="zh-CN" w:bidi="ar"/>
        </w:rPr>
        <w:t>；</w:t>
      </w:r>
      <w:r>
        <w:rPr>
          <w:rFonts w:hint="eastAsia" w:ascii="仿宋_GB2312" w:eastAsia="仿宋_GB2312" w:cs="仿宋_GB2312"/>
          <w:spacing w:val="-4"/>
          <w:sz w:val="32"/>
          <w:szCs w:val="32"/>
          <w:lang w:val="en-US" w:eastAsia="zh-CN" w:bidi="ar"/>
        </w:rPr>
        <w:t>2022年10月成功申报“双带头人党支部书记工作室”。</w:t>
      </w:r>
      <w:r>
        <w:rPr>
          <w:rFonts w:hint="eastAsia" w:ascii="仿宋_GB2312" w:eastAsia="仿宋_GB2312" w:cs="仿宋_GB2312"/>
          <w:spacing w:val="-4"/>
          <w:sz w:val="32"/>
          <w:szCs w:val="32"/>
          <w:lang w:bidi="ar"/>
        </w:rPr>
        <w:t>通过</w:t>
      </w:r>
      <w:r>
        <w:rPr>
          <w:rFonts w:hint="eastAsia" w:ascii="仿宋_GB2312" w:eastAsia="仿宋_GB2312" w:cs="仿宋_GB2312"/>
          <w:spacing w:val="-4"/>
          <w:sz w:val="32"/>
          <w:szCs w:val="32"/>
          <w:lang w:val="en-US" w:eastAsia="zh-CN" w:bidi="ar"/>
        </w:rPr>
        <w:t>项目</w:t>
      </w:r>
      <w:r>
        <w:rPr>
          <w:rFonts w:hint="eastAsia" w:ascii="仿宋_GB2312" w:eastAsia="仿宋_GB2312" w:cs="仿宋_GB2312"/>
          <w:spacing w:val="-4"/>
          <w:sz w:val="32"/>
          <w:szCs w:val="32"/>
          <w:lang w:bidi="ar"/>
        </w:rPr>
        <w:t>搭建“党建+专业”融合平台，</w:t>
      </w:r>
      <w:r>
        <w:rPr>
          <w:rFonts w:hint="eastAsia" w:ascii="仿宋_GB2312" w:eastAsia="仿宋_GB2312" w:cs="仿宋_GB2312"/>
          <w:spacing w:val="-4"/>
          <w:sz w:val="32"/>
          <w:szCs w:val="32"/>
          <w:lang w:val="en-US" w:eastAsia="zh-CN" w:bidi="ar"/>
        </w:rPr>
        <w:t>使</w:t>
      </w:r>
      <w:r>
        <w:rPr>
          <w:rFonts w:hint="eastAsia" w:ascii="仿宋_GB2312" w:eastAsia="仿宋_GB2312" w:cs="仿宋_GB2312"/>
          <w:spacing w:val="-4"/>
          <w:sz w:val="32"/>
          <w:szCs w:val="32"/>
          <w:lang w:bidi="ar"/>
        </w:rPr>
        <w:t>支部建设与专业建设互融互促，把</w:t>
      </w:r>
      <w:r>
        <w:rPr>
          <w:rFonts w:hint="eastAsia" w:ascii="仿宋_GB2312" w:eastAsia="仿宋_GB2312" w:cs="仿宋_GB2312"/>
          <w:spacing w:val="-4"/>
          <w:sz w:val="32"/>
          <w:szCs w:val="32"/>
          <w:lang w:val="en-US" w:eastAsia="zh-CN" w:bidi="ar"/>
        </w:rPr>
        <w:t>党建</w:t>
      </w:r>
      <w:r>
        <w:rPr>
          <w:rFonts w:hint="eastAsia" w:ascii="仿宋_GB2312" w:eastAsia="仿宋_GB2312" w:cs="仿宋_GB2312"/>
          <w:spacing w:val="-4"/>
          <w:sz w:val="32"/>
          <w:szCs w:val="32"/>
          <w:lang w:bidi="ar"/>
        </w:rPr>
        <w:t>工作融入到人才培养的各个环节中。</w:t>
      </w:r>
    </w:p>
    <w:p>
      <w:pPr>
        <w:snapToGrid w:val="0"/>
        <w:spacing w:line="360" w:lineRule="auto"/>
        <w:ind w:firstLine="936" w:firstLineChars="300"/>
        <w:jc w:val="left"/>
        <w:rPr>
          <w:rFonts w:hint="eastAsia" w:ascii="仿宋_GB2312" w:eastAsia="仿宋_GB2312" w:cs="仿宋_GB2312"/>
          <w:spacing w:val="-4"/>
          <w:sz w:val="32"/>
          <w:szCs w:val="32"/>
          <w:lang w:bidi="ar"/>
        </w:rPr>
      </w:pPr>
      <w:r>
        <w:rPr>
          <w:rFonts w:hint="eastAsia" w:ascii="仿宋_GB2312" w:eastAsia="仿宋_GB2312" w:cs="仿宋_GB2312"/>
          <w:spacing w:val="-4"/>
          <w:sz w:val="32"/>
          <w:szCs w:val="32"/>
          <w:lang w:val="en-US" w:eastAsia="zh-CN" w:bidi="ar"/>
        </w:rPr>
        <w:t>1.</w:t>
      </w:r>
      <w:r>
        <w:rPr>
          <w:rFonts w:hint="eastAsia" w:ascii="仿宋_GB2312" w:eastAsia="仿宋_GB2312" w:cs="仿宋_GB2312"/>
          <w:spacing w:val="-4"/>
          <w:sz w:val="32"/>
          <w:szCs w:val="32"/>
          <w:lang w:bidi="ar"/>
        </w:rPr>
        <w:t>策划组织制造类学生参加构“图”党建，“铸”梦匠心“党建+专业”知识竞赛</w:t>
      </w:r>
      <w:r>
        <w:rPr>
          <w:rFonts w:hint="eastAsia" w:ascii="仿宋_GB2312" w:eastAsia="仿宋_GB2312" w:cs="仿宋_GB2312"/>
          <w:spacing w:val="-4"/>
          <w:sz w:val="32"/>
          <w:szCs w:val="32"/>
          <w:lang w:eastAsia="zh-CN" w:bidi="ar"/>
        </w:rPr>
        <w:t>，</w:t>
      </w:r>
      <w:r>
        <w:rPr>
          <w:rFonts w:hint="eastAsia" w:ascii="仿宋_GB2312" w:eastAsia="仿宋_GB2312" w:cs="仿宋_GB2312"/>
          <w:spacing w:val="-4"/>
          <w:sz w:val="32"/>
          <w:szCs w:val="32"/>
          <w:lang w:bidi="ar"/>
        </w:rPr>
        <w:t>以赛促教，以赛促学，提高学生的技能水平和专业文化素养。</w:t>
      </w:r>
    </w:p>
    <w:p>
      <w:pPr>
        <w:snapToGrid w:val="0"/>
        <w:spacing w:line="360" w:lineRule="auto"/>
        <w:ind w:firstLine="936" w:firstLineChars="300"/>
        <w:jc w:val="left"/>
        <w:rPr>
          <w:rFonts w:hint="eastAsia" w:ascii="仿宋_GB2312" w:eastAsia="仿宋_GB2312" w:cs="仿宋_GB2312"/>
          <w:spacing w:val="-4"/>
          <w:sz w:val="32"/>
          <w:szCs w:val="32"/>
          <w:lang w:bidi="ar"/>
        </w:rPr>
      </w:pPr>
      <w:r>
        <w:rPr>
          <w:rFonts w:hint="eastAsia" w:ascii="仿宋_GB2312" w:eastAsia="仿宋_GB2312" w:cs="仿宋_GB2312"/>
          <w:spacing w:val="-4"/>
          <w:sz w:val="32"/>
          <w:szCs w:val="32"/>
          <w:lang w:val="en-US" w:eastAsia="zh-CN" w:bidi="ar"/>
        </w:rPr>
        <w:t>2.</w:t>
      </w:r>
      <w:r>
        <w:rPr>
          <w:rFonts w:hint="eastAsia" w:ascii="仿宋_GB2312" w:eastAsia="仿宋_GB2312" w:cs="仿宋_GB2312"/>
          <w:spacing w:val="-4"/>
          <w:sz w:val="32"/>
          <w:szCs w:val="32"/>
          <w:lang w:bidi="ar"/>
        </w:rPr>
        <w:t>搭建校企育人平台，积极推行</w:t>
      </w:r>
      <w:r>
        <w:rPr>
          <w:rFonts w:hint="eastAsia" w:ascii="仿宋_GB2312" w:eastAsia="仿宋_GB2312" w:cs="仿宋_GB2312"/>
          <w:spacing w:val="-4"/>
          <w:sz w:val="32"/>
          <w:szCs w:val="32"/>
          <w:lang w:eastAsia="zh-CN" w:bidi="ar"/>
        </w:rPr>
        <w:t>“</w:t>
      </w:r>
      <w:r>
        <w:rPr>
          <w:rFonts w:hint="eastAsia" w:ascii="仿宋_GB2312" w:eastAsia="仿宋_GB2312" w:cs="仿宋_GB2312"/>
          <w:spacing w:val="-4"/>
          <w:sz w:val="32"/>
          <w:szCs w:val="32"/>
          <w:lang w:bidi="ar"/>
        </w:rPr>
        <w:t>现代学徒制</w:t>
      </w:r>
      <w:r>
        <w:rPr>
          <w:rFonts w:hint="eastAsia" w:ascii="仿宋_GB2312" w:eastAsia="仿宋_GB2312" w:cs="仿宋_GB2312"/>
          <w:spacing w:val="-4"/>
          <w:sz w:val="32"/>
          <w:szCs w:val="32"/>
          <w:lang w:eastAsia="zh-CN" w:bidi="ar"/>
        </w:rPr>
        <w:t>”</w:t>
      </w:r>
      <w:r>
        <w:rPr>
          <w:rFonts w:hint="eastAsia" w:ascii="仿宋_GB2312" w:eastAsia="仿宋_GB2312" w:cs="仿宋_GB2312"/>
          <w:spacing w:val="-4"/>
          <w:sz w:val="32"/>
          <w:szCs w:val="32"/>
          <w:lang w:bidi="ar"/>
        </w:rPr>
        <w:t>、</w:t>
      </w:r>
      <w:r>
        <w:rPr>
          <w:rFonts w:hint="eastAsia" w:ascii="仿宋_GB2312" w:eastAsia="仿宋_GB2312" w:cs="仿宋_GB2312"/>
          <w:spacing w:val="-4"/>
          <w:sz w:val="32"/>
          <w:szCs w:val="32"/>
          <w:lang w:eastAsia="zh-CN" w:bidi="ar"/>
        </w:rPr>
        <w:t>“</w:t>
      </w:r>
      <w:r>
        <w:rPr>
          <w:rFonts w:hint="eastAsia" w:ascii="仿宋_GB2312" w:eastAsia="仿宋_GB2312" w:cs="仿宋_GB2312"/>
          <w:spacing w:val="-4"/>
          <w:sz w:val="32"/>
          <w:szCs w:val="32"/>
          <w:lang w:val="en-US" w:eastAsia="zh-CN" w:bidi="ar"/>
        </w:rPr>
        <w:t>校中厂”、</w:t>
      </w:r>
      <w:r>
        <w:rPr>
          <w:rFonts w:hint="eastAsia" w:ascii="仿宋_GB2312" w:eastAsia="仿宋_GB2312" w:cs="仿宋_GB2312"/>
          <w:spacing w:val="-4"/>
          <w:sz w:val="32"/>
          <w:szCs w:val="32"/>
          <w:lang w:bidi="ar"/>
        </w:rPr>
        <w:t>订单班的人才培养模式</w:t>
      </w:r>
      <w:r>
        <w:rPr>
          <w:rFonts w:hint="eastAsia" w:ascii="仿宋_GB2312" w:eastAsia="仿宋_GB2312" w:cs="仿宋_GB2312"/>
          <w:spacing w:val="-4"/>
          <w:sz w:val="32"/>
          <w:szCs w:val="32"/>
          <w:lang w:eastAsia="zh-CN" w:bidi="ar"/>
        </w:rPr>
        <w:t>，</w:t>
      </w:r>
      <w:r>
        <w:rPr>
          <w:rFonts w:hint="eastAsia" w:ascii="仿宋_GB2312" w:eastAsia="仿宋_GB2312" w:cs="仿宋_GB2312"/>
          <w:spacing w:val="-4"/>
          <w:sz w:val="32"/>
          <w:szCs w:val="32"/>
          <w:lang w:val="en-US" w:eastAsia="zh-CN" w:bidi="ar"/>
        </w:rPr>
        <w:t>全面负责</w:t>
      </w:r>
      <w:r>
        <w:rPr>
          <w:rFonts w:hint="eastAsia" w:ascii="仿宋_GB2312" w:eastAsia="仿宋_GB2312" w:cs="仿宋_GB2312"/>
          <w:spacing w:val="-4"/>
          <w:sz w:val="32"/>
          <w:szCs w:val="32"/>
          <w:lang w:eastAsia="zh-CN" w:bidi="ar"/>
        </w:rPr>
        <w:t>“</w:t>
      </w:r>
      <w:r>
        <w:rPr>
          <w:rFonts w:hint="eastAsia" w:ascii="仿宋_GB2312" w:eastAsia="仿宋_GB2312" w:cs="仿宋_GB2312"/>
          <w:spacing w:val="-4"/>
          <w:sz w:val="32"/>
          <w:szCs w:val="32"/>
          <w:lang w:val="en-US" w:eastAsia="zh-CN" w:bidi="ar"/>
        </w:rPr>
        <w:t>校中厂”赫比生产性实训基地的建设，</w:t>
      </w:r>
      <w:r>
        <w:rPr>
          <w:rFonts w:hint="eastAsia" w:ascii="仿宋_GB2312" w:eastAsia="仿宋_GB2312" w:cs="仿宋_GB2312"/>
          <w:spacing w:val="-4"/>
          <w:sz w:val="32"/>
          <w:szCs w:val="32"/>
          <w:lang w:bidi="ar"/>
        </w:rPr>
        <w:t>牵头组建</w:t>
      </w:r>
      <w:r>
        <w:rPr>
          <w:rFonts w:hint="eastAsia" w:ascii="仿宋_GB2312" w:eastAsia="仿宋_GB2312" w:cs="仿宋_GB2312"/>
          <w:spacing w:val="-4"/>
          <w:sz w:val="32"/>
          <w:szCs w:val="32"/>
          <w:lang w:val="en-US" w:eastAsia="zh-CN" w:bidi="ar"/>
        </w:rPr>
        <w:t>四届</w:t>
      </w:r>
      <w:r>
        <w:rPr>
          <w:rFonts w:hint="eastAsia" w:ascii="仿宋_GB2312" w:eastAsia="仿宋_GB2312" w:cs="仿宋_GB2312"/>
          <w:spacing w:val="-4"/>
          <w:sz w:val="32"/>
          <w:szCs w:val="32"/>
          <w:lang w:bidi="ar"/>
        </w:rPr>
        <w:t>赫比</w:t>
      </w:r>
      <w:r>
        <w:rPr>
          <w:rFonts w:hint="eastAsia" w:ascii="仿宋_GB2312" w:eastAsia="仿宋_GB2312" w:cs="仿宋_GB2312"/>
          <w:spacing w:val="-4"/>
          <w:sz w:val="32"/>
          <w:szCs w:val="32"/>
          <w:lang w:eastAsia="zh-CN" w:bidi="ar"/>
        </w:rPr>
        <w:t>“</w:t>
      </w:r>
      <w:r>
        <w:rPr>
          <w:rFonts w:hint="eastAsia" w:ascii="仿宋_GB2312" w:eastAsia="仿宋_GB2312" w:cs="仿宋_GB2312"/>
          <w:spacing w:val="-4"/>
          <w:sz w:val="32"/>
          <w:szCs w:val="32"/>
          <w:lang w:val="en-US" w:eastAsia="zh-CN" w:bidi="ar"/>
        </w:rPr>
        <w:t>校中厂”专</w:t>
      </w:r>
      <w:r>
        <w:rPr>
          <w:rFonts w:hint="eastAsia" w:ascii="仿宋_GB2312" w:eastAsia="仿宋_GB2312" w:cs="仿宋_GB2312"/>
          <w:spacing w:val="-4"/>
          <w:sz w:val="32"/>
          <w:szCs w:val="32"/>
          <w:lang w:bidi="ar"/>
        </w:rPr>
        <w:t>班、并全面负责</w:t>
      </w:r>
      <w:r>
        <w:rPr>
          <w:rFonts w:hint="eastAsia" w:ascii="仿宋_GB2312" w:eastAsia="仿宋_GB2312" w:cs="仿宋_GB2312"/>
          <w:spacing w:val="-4"/>
          <w:sz w:val="32"/>
          <w:szCs w:val="32"/>
          <w:lang w:val="en-US" w:eastAsia="zh-CN" w:bidi="ar"/>
        </w:rPr>
        <w:t>专</w:t>
      </w:r>
      <w:r>
        <w:rPr>
          <w:rFonts w:hint="eastAsia" w:ascii="仿宋_GB2312" w:eastAsia="仿宋_GB2312" w:cs="仿宋_GB2312"/>
          <w:spacing w:val="-4"/>
          <w:sz w:val="32"/>
          <w:szCs w:val="32"/>
          <w:lang w:bidi="ar"/>
        </w:rPr>
        <w:t>班的</w:t>
      </w:r>
      <w:r>
        <w:rPr>
          <w:rFonts w:hint="eastAsia" w:ascii="仿宋_GB2312" w:eastAsia="仿宋_GB2312" w:cs="仿宋_GB2312"/>
          <w:spacing w:val="-4"/>
          <w:sz w:val="32"/>
          <w:szCs w:val="32"/>
          <w:lang w:val="en-US" w:eastAsia="zh-CN" w:bidi="ar"/>
        </w:rPr>
        <w:t>运行和</w:t>
      </w:r>
      <w:r>
        <w:rPr>
          <w:rFonts w:hint="eastAsia" w:ascii="仿宋_GB2312" w:eastAsia="仿宋_GB2312" w:cs="仿宋_GB2312"/>
          <w:spacing w:val="-4"/>
          <w:sz w:val="32"/>
          <w:szCs w:val="32"/>
          <w:lang w:bidi="ar"/>
        </w:rPr>
        <w:t>管理。</w:t>
      </w:r>
      <w:r>
        <w:rPr>
          <w:rFonts w:hint="eastAsia" w:ascii="仿宋_GB2312" w:eastAsia="仿宋_GB2312" w:cs="仿宋_GB2312"/>
          <w:spacing w:val="-4"/>
          <w:sz w:val="32"/>
          <w:szCs w:val="32"/>
          <w:lang w:val="en-US" w:eastAsia="zh-CN" w:bidi="ar"/>
        </w:rPr>
        <w:t>牵头组建</w:t>
      </w:r>
      <w:r>
        <w:rPr>
          <w:rFonts w:hint="eastAsia" w:ascii="仿宋_GB2312" w:eastAsia="仿宋_GB2312" w:cs="仿宋_GB2312"/>
          <w:spacing w:val="-4"/>
          <w:sz w:val="32"/>
          <w:szCs w:val="32"/>
          <w:lang w:bidi="ar"/>
        </w:rPr>
        <w:t>“富士康订单班”、“恒坤学徒制专班”。</w:t>
      </w:r>
    </w:p>
    <w:p>
      <w:pPr>
        <w:snapToGrid w:val="0"/>
        <w:spacing w:line="360" w:lineRule="auto"/>
        <w:ind w:firstLine="936" w:firstLineChars="300"/>
        <w:jc w:val="left"/>
        <w:rPr>
          <w:rFonts w:hint="eastAsia" w:ascii="仿宋_GB2312" w:eastAsia="仿宋_GB2312" w:cs="仿宋_GB2312"/>
          <w:spacing w:val="-4"/>
          <w:sz w:val="32"/>
          <w:szCs w:val="32"/>
          <w:lang w:bidi="ar"/>
        </w:rPr>
      </w:pPr>
      <w:r>
        <w:rPr>
          <w:rFonts w:hint="eastAsia" w:ascii="仿宋_GB2312" w:eastAsia="仿宋_GB2312" w:cs="仿宋_GB2312"/>
          <w:spacing w:val="-4"/>
          <w:sz w:val="32"/>
          <w:szCs w:val="32"/>
          <w:lang w:val="en-US" w:eastAsia="zh-CN" w:bidi="ar"/>
        </w:rPr>
        <w:t>3.推行</w:t>
      </w:r>
      <w:r>
        <w:rPr>
          <w:rFonts w:hint="eastAsia" w:ascii="仿宋_GB2312" w:eastAsia="仿宋_GB2312" w:cs="仿宋_GB2312"/>
          <w:spacing w:val="-4"/>
          <w:sz w:val="32"/>
          <w:szCs w:val="32"/>
          <w:lang w:bidi="ar"/>
        </w:rPr>
        <w:t>“项目导向，任务驱动”</w:t>
      </w:r>
      <w:r>
        <w:rPr>
          <w:rFonts w:hint="eastAsia" w:ascii="仿宋_GB2312" w:eastAsia="仿宋_GB2312" w:cs="仿宋_GB2312"/>
          <w:spacing w:val="-4"/>
          <w:sz w:val="32"/>
          <w:szCs w:val="32"/>
          <w:lang w:val="en-US" w:eastAsia="zh-CN" w:bidi="ar"/>
        </w:rPr>
        <w:t>的教学模式</w:t>
      </w:r>
      <w:r>
        <w:rPr>
          <w:rFonts w:hint="eastAsia" w:ascii="仿宋_GB2312" w:eastAsia="仿宋_GB2312" w:cs="仿宋_GB2312"/>
          <w:spacing w:val="-4"/>
          <w:sz w:val="32"/>
          <w:szCs w:val="32"/>
          <w:lang w:bidi="ar"/>
        </w:rPr>
        <w:t>，将红色文化融入《线切割实训》《三维建模》《模具CAD/CAE技术》</w:t>
      </w:r>
      <w:r>
        <w:rPr>
          <w:rFonts w:hint="eastAsia" w:ascii="仿宋_GB2312" w:eastAsia="仿宋_GB2312" w:cs="仿宋_GB2312"/>
          <w:spacing w:val="-4"/>
          <w:sz w:val="32"/>
          <w:szCs w:val="32"/>
          <w:lang w:val="en-US" w:eastAsia="zh-CN" w:bidi="ar"/>
        </w:rPr>
        <w:t>等</w:t>
      </w:r>
      <w:r>
        <w:rPr>
          <w:rFonts w:hint="eastAsia" w:ascii="仿宋_GB2312" w:eastAsia="仿宋_GB2312" w:cs="仿宋_GB2312"/>
          <w:spacing w:val="-4"/>
          <w:sz w:val="32"/>
          <w:szCs w:val="32"/>
          <w:lang w:bidi="ar"/>
        </w:rPr>
        <w:t>课程项目教学过程中</w:t>
      </w:r>
      <w:r>
        <w:rPr>
          <w:rFonts w:hint="eastAsia" w:ascii="仿宋_GB2312" w:eastAsia="仿宋_GB2312" w:cs="仿宋_GB2312"/>
          <w:spacing w:val="-4"/>
          <w:sz w:val="32"/>
          <w:szCs w:val="32"/>
          <w:lang w:eastAsia="zh-CN" w:bidi="ar"/>
        </w:rPr>
        <w:t>。</w:t>
      </w:r>
      <w:r>
        <w:rPr>
          <w:rFonts w:hint="eastAsia" w:ascii="仿宋_GB2312" w:eastAsia="仿宋_GB2312" w:cs="仿宋_GB2312"/>
          <w:spacing w:val="-4"/>
          <w:sz w:val="32"/>
          <w:szCs w:val="32"/>
          <w:lang w:bidi="ar"/>
        </w:rPr>
        <w:t>让学生在提升专业技能同时，也接受思想教育。</w:t>
      </w:r>
    </w:p>
    <w:p>
      <w:pPr>
        <w:snapToGrid w:val="0"/>
        <w:spacing w:line="360" w:lineRule="auto"/>
        <w:ind w:firstLine="624" w:firstLineChars="200"/>
        <w:jc w:val="left"/>
        <w:rPr>
          <w:rFonts w:hint="eastAsia" w:ascii="楷体" w:hAnsi="楷体" w:eastAsia="楷体" w:cs="楷体"/>
          <w:spacing w:val="-4"/>
          <w:sz w:val="32"/>
          <w:szCs w:val="32"/>
          <w:lang w:val="en-US" w:eastAsia="zh-CN" w:bidi="ar"/>
        </w:rPr>
      </w:pPr>
      <w:r>
        <w:rPr>
          <w:rFonts w:hint="eastAsia" w:ascii="仿宋_GB2312" w:eastAsia="仿宋_GB2312" w:cs="仿宋_GB2312"/>
          <w:spacing w:val="-4"/>
          <w:sz w:val="32"/>
          <w:szCs w:val="32"/>
          <w:lang w:val="en-US" w:eastAsia="zh-CN" w:bidi="ar"/>
        </w:rPr>
        <w:t>4.</w:t>
      </w:r>
      <w:r>
        <w:rPr>
          <w:rFonts w:hint="eastAsia" w:ascii="仿宋_GB2312" w:eastAsia="仿宋_GB2312" w:cs="仿宋_GB2312"/>
          <w:spacing w:val="-4"/>
          <w:sz w:val="32"/>
          <w:szCs w:val="32"/>
          <w:lang w:bidi="ar"/>
        </w:rPr>
        <w:t>推行党员积分制量化管理和党员“传、帮、带”</w:t>
      </w:r>
      <w:r>
        <w:rPr>
          <w:rFonts w:hint="eastAsia" w:ascii="仿宋_GB2312" w:eastAsia="仿宋_GB2312" w:cs="仿宋_GB2312"/>
          <w:spacing w:val="-4"/>
          <w:sz w:val="32"/>
          <w:szCs w:val="32"/>
          <w:lang w:val="en-US" w:eastAsia="zh-CN" w:bidi="ar"/>
        </w:rPr>
        <w:t>四个一工程</w:t>
      </w:r>
      <w:r>
        <w:rPr>
          <w:rFonts w:hint="eastAsia" w:ascii="仿宋_GB2312" w:eastAsia="仿宋_GB2312" w:cs="仿宋_GB2312"/>
          <w:spacing w:val="-4"/>
          <w:sz w:val="32"/>
          <w:szCs w:val="32"/>
          <w:lang w:eastAsia="zh-CN" w:bidi="ar"/>
        </w:rPr>
        <w:t>。</w:t>
      </w:r>
      <w:r>
        <w:rPr>
          <w:rFonts w:hint="eastAsia" w:ascii="仿宋_GB2312" w:eastAsia="仿宋_GB2312" w:cs="仿宋_GB2312"/>
          <w:spacing w:val="-4"/>
          <w:sz w:val="32"/>
          <w:szCs w:val="32"/>
          <w:lang w:bidi="ar"/>
        </w:rPr>
        <w:t>组织制定支部党员积分制管理</w:t>
      </w:r>
      <w:r>
        <w:rPr>
          <w:rFonts w:hint="eastAsia" w:ascii="仿宋_GB2312" w:eastAsia="仿宋_GB2312" w:cs="仿宋_GB2312"/>
          <w:spacing w:val="-4"/>
          <w:sz w:val="32"/>
          <w:szCs w:val="32"/>
          <w:lang w:val="en-US" w:eastAsia="zh-CN" w:bidi="ar"/>
        </w:rPr>
        <w:t>方案</w:t>
      </w:r>
      <w:r>
        <w:rPr>
          <w:rFonts w:hint="eastAsia" w:ascii="仿宋_GB2312" w:eastAsia="仿宋_GB2312" w:cs="仿宋_GB2312"/>
          <w:spacing w:val="-4"/>
          <w:sz w:val="32"/>
          <w:szCs w:val="32"/>
          <w:lang w:bidi="ar"/>
        </w:rPr>
        <w:t>，实施党员精细化、规范化管理。发挥教师党员和学生党员的引领和带头作用</w:t>
      </w:r>
      <w:r>
        <w:rPr>
          <w:rFonts w:hint="eastAsia" w:ascii="仿宋_GB2312" w:eastAsia="仿宋_GB2312" w:cs="仿宋_GB2312"/>
          <w:spacing w:val="-4"/>
          <w:sz w:val="32"/>
          <w:szCs w:val="32"/>
          <w:lang w:eastAsia="zh-CN" w:bidi="ar"/>
        </w:rPr>
        <w:t>，</w:t>
      </w:r>
      <w:r>
        <w:rPr>
          <w:rFonts w:hint="eastAsia" w:ascii="仿宋_GB2312" w:eastAsia="仿宋_GB2312" w:cs="仿宋_GB2312"/>
          <w:spacing w:val="-4"/>
          <w:sz w:val="32"/>
          <w:szCs w:val="32"/>
          <w:lang w:bidi="ar"/>
        </w:rPr>
        <w:t>采用“传、帮、带”，达到共同</w:t>
      </w:r>
      <w:r>
        <w:rPr>
          <w:rFonts w:hint="eastAsia" w:ascii="仿宋_GB2312" w:eastAsia="仿宋_GB2312" w:cs="仿宋_GB2312"/>
          <w:spacing w:val="-4"/>
          <w:sz w:val="32"/>
          <w:szCs w:val="32"/>
          <w:lang w:val="en-US" w:eastAsia="zh-CN" w:bidi="ar"/>
        </w:rPr>
        <w:t>进步的目的。</w:t>
      </w:r>
    </w:p>
    <w:p>
      <w:pPr>
        <w:snapToGrid w:val="0"/>
        <w:spacing w:line="360" w:lineRule="auto"/>
        <w:ind w:firstLine="624" w:firstLineChars="200"/>
        <w:jc w:val="left"/>
        <w:rPr>
          <w:rFonts w:hint="eastAsia" w:ascii="楷体" w:hAnsi="楷体" w:eastAsia="楷体" w:cs="楷体"/>
          <w:spacing w:val="-4"/>
          <w:sz w:val="32"/>
          <w:szCs w:val="32"/>
          <w:lang w:val="en-US" w:eastAsia="zh-CN" w:bidi="ar"/>
        </w:rPr>
      </w:pPr>
      <w:r>
        <w:rPr>
          <w:rFonts w:hint="eastAsia" w:ascii="楷体" w:hAnsi="楷体" w:eastAsia="楷体" w:cs="楷体"/>
          <w:spacing w:val="-4"/>
          <w:sz w:val="32"/>
          <w:szCs w:val="32"/>
          <w:lang w:val="en-US" w:eastAsia="zh-CN" w:bidi="ar"/>
        </w:rPr>
        <w:t>（二）业务工作方面</w:t>
      </w:r>
    </w:p>
    <w:p>
      <w:pPr>
        <w:snapToGrid w:val="0"/>
        <w:spacing w:line="360" w:lineRule="auto"/>
        <w:ind w:firstLine="624" w:firstLineChars="200"/>
        <w:jc w:val="both"/>
        <w:rPr>
          <w:rFonts w:hint="eastAsia" w:ascii="仿宋_GB2312" w:eastAsia="仿宋_GB2312" w:cs="仿宋_GB2312"/>
          <w:spacing w:val="-4"/>
          <w:sz w:val="32"/>
          <w:szCs w:val="32"/>
          <w:lang w:val="en-US" w:eastAsia="zh-CN" w:bidi="ar"/>
        </w:rPr>
      </w:pPr>
      <w:r>
        <w:rPr>
          <w:rFonts w:hint="eastAsia" w:ascii="仿宋_GB2312" w:eastAsia="仿宋_GB2312" w:cs="仿宋_GB2312"/>
          <w:spacing w:val="-4"/>
          <w:sz w:val="32"/>
          <w:szCs w:val="32"/>
          <w:lang w:val="en-US" w:eastAsia="zh-CN" w:bidi="ar"/>
        </w:rPr>
        <w:t>该同志</w:t>
      </w:r>
      <w:r>
        <w:rPr>
          <w:rFonts w:hint="eastAsia" w:ascii="仿宋_GB2312" w:eastAsia="仿宋_GB2312" w:cs="仿宋_GB2312"/>
          <w:spacing w:val="-4"/>
          <w:sz w:val="32"/>
          <w:szCs w:val="32"/>
          <w:lang w:bidi="ar"/>
        </w:rPr>
        <w:t>热爱教育事业，为人师表，严以律己，关爱学生，</w:t>
      </w:r>
      <w:r>
        <w:rPr>
          <w:rFonts w:hint="eastAsia" w:ascii="仿宋_GB2312" w:eastAsia="仿宋_GB2312" w:cs="仿宋_GB2312"/>
          <w:spacing w:val="-4"/>
          <w:sz w:val="32"/>
          <w:szCs w:val="32"/>
          <w:lang w:val="en-US" w:eastAsia="zh-CN" w:bidi="ar"/>
        </w:rPr>
        <w:t>注重教育教学质量</w:t>
      </w:r>
      <w:r>
        <w:rPr>
          <w:rFonts w:hint="eastAsia" w:ascii="仿宋_GB2312" w:eastAsia="仿宋_GB2312" w:cs="仿宋_GB2312"/>
          <w:spacing w:val="-4"/>
          <w:sz w:val="32"/>
          <w:szCs w:val="32"/>
          <w:lang w:bidi="ar"/>
        </w:rPr>
        <w:t>。2005年至今先后获得“师德师风先进个人”称号4次，获评优秀教师</w:t>
      </w:r>
      <w:r>
        <w:rPr>
          <w:rFonts w:hint="eastAsia" w:ascii="仿宋_GB2312" w:eastAsia="仿宋_GB2312" w:cs="仿宋_GB2312"/>
          <w:spacing w:val="-4"/>
          <w:sz w:val="32"/>
          <w:szCs w:val="32"/>
          <w:lang w:val="en-US" w:eastAsia="zh-CN" w:bidi="ar"/>
        </w:rPr>
        <w:t>3</w:t>
      </w:r>
      <w:r>
        <w:rPr>
          <w:rFonts w:hint="eastAsia" w:ascii="仿宋_GB2312" w:eastAsia="仿宋_GB2312" w:cs="仿宋_GB2312"/>
          <w:spacing w:val="-4"/>
          <w:sz w:val="32"/>
          <w:szCs w:val="32"/>
          <w:lang w:bidi="ar"/>
        </w:rPr>
        <w:t>次，年度考核优秀</w:t>
      </w:r>
      <w:r>
        <w:rPr>
          <w:rFonts w:hint="eastAsia" w:ascii="仿宋_GB2312" w:eastAsia="仿宋_GB2312" w:cs="仿宋_GB2312"/>
          <w:spacing w:val="-4"/>
          <w:sz w:val="32"/>
          <w:szCs w:val="32"/>
          <w:lang w:val="en-US" w:eastAsia="zh-CN" w:bidi="ar"/>
        </w:rPr>
        <w:t>7</w:t>
      </w:r>
      <w:r>
        <w:rPr>
          <w:rFonts w:hint="eastAsia" w:ascii="仿宋_GB2312" w:eastAsia="仿宋_GB2312" w:cs="仿宋_GB2312"/>
          <w:spacing w:val="-4"/>
          <w:sz w:val="32"/>
          <w:szCs w:val="32"/>
          <w:lang w:bidi="ar"/>
        </w:rPr>
        <w:t>次。</w:t>
      </w:r>
      <w:r>
        <w:rPr>
          <w:rFonts w:hint="eastAsia" w:ascii="仿宋_GB2312" w:eastAsia="仿宋_GB2312" w:cs="仿宋_GB2312"/>
          <w:spacing w:val="-4"/>
          <w:sz w:val="32"/>
          <w:szCs w:val="32"/>
          <w:lang w:val="en-US" w:eastAsia="zh-CN" w:bidi="ar"/>
        </w:rPr>
        <w:t>被评为学校第二届教学名师，</w:t>
      </w:r>
      <w:r>
        <w:rPr>
          <w:rFonts w:hint="eastAsia" w:ascii="仿宋_GB2312" w:eastAsia="仿宋_GB2312" w:cs="仿宋_GB2312"/>
          <w:spacing w:val="-4"/>
          <w:sz w:val="32"/>
          <w:szCs w:val="32"/>
          <w:lang w:bidi="ar"/>
        </w:rPr>
        <w:t>曾先后获得学</w:t>
      </w:r>
      <w:r>
        <w:rPr>
          <w:rFonts w:hint="eastAsia" w:ascii="仿宋_GB2312" w:eastAsia="仿宋_GB2312" w:cs="仿宋_GB2312"/>
          <w:spacing w:val="-4"/>
          <w:sz w:val="32"/>
          <w:szCs w:val="32"/>
          <w:lang w:val="en-US" w:eastAsia="zh-CN" w:bidi="ar"/>
        </w:rPr>
        <w:t>校</w:t>
      </w:r>
      <w:r>
        <w:rPr>
          <w:rFonts w:hint="eastAsia" w:ascii="仿宋_GB2312" w:eastAsia="仿宋_GB2312" w:cs="仿宋_GB2312"/>
          <w:spacing w:val="-4"/>
          <w:sz w:val="32"/>
          <w:szCs w:val="32"/>
          <w:lang w:bidi="ar"/>
        </w:rPr>
        <w:t>优质教学奖、讲课比赛二等奖、说课比赛三等奖、说专业比赛一等奖</w:t>
      </w:r>
      <w:r>
        <w:rPr>
          <w:rFonts w:hint="eastAsia" w:ascii="仿宋_GB2312" w:eastAsia="仿宋_GB2312" w:cs="仿宋_GB2312"/>
          <w:spacing w:val="-4"/>
          <w:sz w:val="32"/>
          <w:szCs w:val="32"/>
          <w:lang w:eastAsia="zh-CN" w:bidi="ar"/>
        </w:rPr>
        <w:t>、</w:t>
      </w:r>
      <w:r>
        <w:rPr>
          <w:rFonts w:hint="eastAsia" w:ascii="仿宋_GB2312" w:eastAsia="仿宋_GB2312" w:cs="仿宋_GB2312"/>
          <w:spacing w:val="-4"/>
          <w:sz w:val="32"/>
          <w:szCs w:val="32"/>
          <w:lang w:val="en-US" w:eastAsia="zh-CN" w:bidi="ar"/>
        </w:rPr>
        <w:t>学校教学能力大赛三等奖</w:t>
      </w:r>
      <w:r>
        <w:rPr>
          <w:rFonts w:hint="eastAsia" w:ascii="仿宋_GB2312" w:eastAsia="仿宋_GB2312" w:cs="仿宋_GB2312"/>
          <w:spacing w:val="-4"/>
          <w:sz w:val="32"/>
          <w:szCs w:val="32"/>
          <w:lang w:bidi="ar"/>
        </w:rPr>
        <w:t>。</w:t>
      </w:r>
      <w:r>
        <w:rPr>
          <w:rFonts w:hint="eastAsia" w:ascii="仿宋_GB2312" w:eastAsia="仿宋_GB2312" w:cs="仿宋_GB2312"/>
          <w:spacing w:val="-4"/>
          <w:sz w:val="32"/>
          <w:szCs w:val="32"/>
          <w:lang w:val="en-US" w:eastAsia="zh-CN" w:bidi="ar"/>
        </w:rPr>
        <w:t>2013年至今，担任全国职业院校技能大赛模具赛项专家裁判4次（2015、2017、2018、2019）、担任全国机械行业职业院校技能大赛专家裁判5次（2013、2014、2016、2017、2019），2021年担任模具省赛裁判，2023年担任世界技能大赛省级选拔赛裁判。</w:t>
      </w:r>
    </w:p>
    <w:p>
      <w:pPr>
        <w:snapToGrid w:val="0"/>
        <w:spacing w:line="360" w:lineRule="auto"/>
        <w:ind w:firstLine="624" w:firstLineChars="200"/>
        <w:jc w:val="both"/>
        <w:rPr>
          <w:rFonts w:hint="eastAsia" w:ascii="仿宋_GB2312" w:eastAsia="仿宋_GB2312" w:cs="仿宋_GB2312"/>
          <w:spacing w:val="-4"/>
          <w:sz w:val="32"/>
          <w:szCs w:val="32"/>
          <w:lang w:val="en-US" w:eastAsia="zh-CN" w:bidi="ar"/>
        </w:rPr>
      </w:pPr>
      <w:r>
        <w:rPr>
          <w:rFonts w:hint="eastAsia" w:ascii="仿宋_GB2312" w:eastAsia="仿宋_GB2312" w:cs="仿宋_GB2312"/>
          <w:spacing w:val="-4"/>
          <w:sz w:val="32"/>
          <w:szCs w:val="32"/>
          <w:lang w:bidi="ar"/>
        </w:rPr>
        <w:t>在教学科研方面，累计发表论文10</w:t>
      </w:r>
      <w:r>
        <w:rPr>
          <w:rFonts w:hint="eastAsia" w:ascii="仿宋_GB2312" w:eastAsia="仿宋_GB2312" w:cs="仿宋_GB2312"/>
          <w:spacing w:val="-4"/>
          <w:sz w:val="32"/>
          <w:szCs w:val="32"/>
          <w:lang w:val="en-US" w:eastAsia="zh-CN" w:bidi="ar"/>
        </w:rPr>
        <w:t>余</w:t>
      </w:r>
      <w:r>
        <w:rPr>
          <w:rFonts w:hint="eastAsia" w:ascii="仿宋_GB2312" w:eastAsia="仿宋_GB2312" w:cs="仿宋_GB2312"/>
          <w:spacing w:val="-4"/>
          <w:sz w:val="32"/>
          <w:szCs w:val="32"/>
          <w:lang w:bidi="ar"/>
        </w:rPr>
        <w:t>篇，主编教材4本。主持</w:t>
      </w:r>
      <w:r>
        <w:rPr>
          <w:rFonts w:hint="eastAsia" w:ascii="仿宋_GB2312" w:eastAsia="仿宋_GB2312" w:cs="仿宋_GB2312"/>
          <w:spacing w:val="-4"/>
          <w:sz w:val="32"/>
          <w:szCs w:val="32"/>
          <w:lang w:val="en-US" w:eastAsia="zh-CN" w:bidi="ar"/>
        </w:rPr>
        <w:t>主研省市级</w:t>
      </w:r>
      <w:r>
        <w:rPr>
          <w:rFonts w:hint="eastAsia" w:ascii="仿宋_GB2312" w:eastAsia="仿宋_GB2312" w:cs="仿宋_GB2312"/>
          <w:spacing w:val="-4"/>
          <w:sz w:val="32"/>
          <w:szCs w:val="32"/>
          <w:lang w:bidi="ar"/>
        </w:rPr>
        <w:t>项目</w:t>
      </w:r>
      <w:r>
        <w:rPr>
          <w:rFonts w:hint="eastAsia" w:ascii="仿宋_GB2312" w:eastAsia="仿宋_GB2312" w:cs="仿宋_GB2312"/>
          <w:spacing w:val="-4"/>
          <w:sz w:val="32"/>
          <w:szCs w:val="32"/>
          <w:lang w:val="en-US" w:eastAsia="zh-CN" w:bidi="ar"/>
        </w:rPr>
        <w:t>5</w:t>
      </w:r>
      <w:r>
        <w:rPr>
          <w:rFonts w:hint="eastAsia" w:ascii="仿宋_GB2312" w:eastAsia="仿宋_GB2312" w:cs="仿宋_GB2312"/>
          <w:spacing w:val="-4"/>
          <w:sz w:val="32"/>
          <w:szCs w:val="32"/>
          <w:lang w:bidi="ar"/>
        </w:rPr>
        <w:t>项，主持校级项目7项，申报</w:t>
      </w:r>
      <w:r>
        <w:rPr>
          <w:rFonts w:hint="eastAsia" w:ascii="仿宋_GB2312" w:eastAsia="仿宋_GB2312" w:cs="仿宋_GB2312"/>
          <w:spacing w:val="-4"/>
          <w:sz w:val="32"/>
          <w:szCs w:val="32"/>
          <w:lang w:val="en-US" w:eastAsia="zh-CN" w:bidi="ar"/>
        </w:rPr>
        <w:t>实</w:t>
      </w:r>
      <w:r>
        <w:rPr>
          <w:rFonts w:hint="eastAsia" w:ascii="仿宋_GB2312" w:eastAsia="仿宋_GB2312" w:cs="仿宋_GB2312"/>
          <w:spacing w:val="-4"/>
          <w:sz w:val="32"/>
          <w:szCs w:val="32"/>
          <w:lang w:bidi="ar"/>
        </w:rPr>
        <w:t>用新型专利5项；主持申报</w:t>
      </w:r>
      <w:r>
        <w:rPr>
          <w:rFonts w:hint="eastAsia" w:ascii="仿宋_GB2312" w:eastAsia="仿宋_GB2312" w:cs="仿宋_GB2312"/>
          <w:spacing w:val="-4"/>
          <w:sz w:val="32"/>
          <w:szCs w:val="32"/>
          <w:lang w:val="en-US" w:eastAsia="zh-CN" w:bidi="ar"/>
        </w:rPr>
        <w:t>学校</w:t>
      </w:r>
      <w:r>
        <w:rPr>
          <w:rFonts w:hint="eastAsia" w:ascii="仿宋_GB2312" w:eastAsia="仿宋_GB2312" w:cs="仿宋_GB2312"/>
          <w:spacing w:val="-4"/>
          <w:sz w:val="32"/>
          <w:szCs w:val="32"/>
          <w:lang w:bidi="ar"/>
        </w:rPr>
        <w:t>教学成果奖</w:t>
      </w:r>
      <w:r>
        <w:rPr>
          <w:rFonts w:hint="eastAsia" w:ascii="仿宋_GB2312" w:eastAsia="仿宋_GB2312" w:cs="仿宋_GB2312"/>
          <w:spacing w:val="-4"/>
          <w:sz w:val="32"/>
          <w:szCs w:val="32"/>
          <w:lang w:eastAsia="zh-CN" w:bidi="ar"/>
        </w:rPr>
        <w:t>（</w:t>
      </w:r>
      <w:r>
        <w:rPr>
          <w:rFonts w:hint="eastAsia" w:ascii="仿宋_GB2312" w:eastAsia="仿宋_GB2312" w:cs="仿宋_GB2312"/>
          <w:spacing w:val="-4"/>
          <w:sz w:val="32"/>
          <w:szCs w:val="32"/>
          <w:lang w:val="en-US" w:eastAsia="zh-CN" w:bidi="ar"/>
        </w:rPr>
        <w:t>第1届、第2届、第3届、第6届）</w:t>
      </w:r>
      <w:r>
        <w:rPr>
          <w:rFonts w:hint="eastAsia" w:ascii="仿宋_GB2312" w:eastAsia="仿宋_GB2312" w:cs="仿宋_GB2312"/>
          <w:spacing w:val="-4"/>
          <w:sz w:val="32"/>
          <w:szCs w:val="32"/>
          <w:lang w:bidi="ar"/>
        </w:rPr>
        <w:t>共6项</w:t>
      </w:r>
      <w:r>
        <w:rPr>
          <w:rFonts w:hint="eastAsia" w:ascii="仿宋_GB2312" w:eastAsia="仿宋_GB2312" w:cs="仿宋_GB2312"/>
          <w:spacing w:val="-4"/>
          <w:sz w:val="32"/>
          <w:szCs w:val="32"/>
          <w:lang w:eastAsia="zh-CN" w:bidi="ar"/>
        </w:rPr>
        <w:t>，</w:t>
      </w:r>
      <w:r>
        <w:rPr>
          <w:rFonts w:hint="eastAsia" w:ascii="仿宋_GB2312" w:eastAsia="仿宋_GB2312" w:cs="仿宋_GB2312"/>
          <w:spacing w:val="-4"/>
          <w:sz w:val="32"/>
          <w:szCs w:val="32"/>
          <w:lang w:val="en-US" w:eastAsia="zh-CN" w:bidi="ar"/>
        </w:rPr>
        <w:t>其中</w:t>
      </w:r>
      <w:r>
        <w:rPr>
          <w:rFonts w:hint="eastAsia" w:ascii="仿宋_GB2312" w:eastAsia="仿宋_GB2312" w:cs="仿宋_GB2312"/>
          <w:spacing w:val="-4"/>
          <w:sz w:val="32"/>
          <w:szCs w:val="32"/>
          <w:lang w:bidi="ar"/>
        </w:rPr>
        <w:t>二等奖3项、三等奖3项。主持省级精品课程1门，</w:t>
      </w:r>
      <w:r>
        <w:rPr>
          <w:rFonts w:hint="eastAsia" w:ascii="仿宋_GB2312" w:eastAsia="仿宋_GB2312" w:cs="仿宋_GB2312"/>
          <w:spacing w:val="-4"/>
          <w:sz w:val="32"/>
          <w:szCs w:val="32"/>
          <w:lang w:val="en-US" w:eastAsia="zh-CN" w:bidi="ar"/>
        </w:rPr>
        <w:t>校</w:t>
      </w:r>
      <w:r>
        <w:rPr>
          <w:rFonts w:hint="eastAsia" w:ascii="仿宋_GB2312" w:eastAsia="仿宋_GB2312" w:cs="仿宋_GB2312"/>
          <w:spacing w:val="-4"/>
          <w:sz w:val="32"/>
          <w:szCs w:val="32"/>
          <w:lang w:bidi="ar"/>
        </w:rPr>
        <w:t>级精品课程1门、主持在线开放课程1门、项目化课程1门。</w:t>
      </w:r>
    </w:p>
    <w:p/>
    <w:p>
      <w:pPr>
        <w:spacing w:line="180" w:lineRule="auto"/>
        <w:rPr>
          <w:rFonts w:hint="eastAsia" w:ascii="黑体" w:hAnsi="宋体" w:eastAsia="黑体" w:cs="黑体"/>
          <w:sz w:val="28"/>
          <w:szCs w:val="28"/>
          <w:lang w:bidi="ar"/>
        </w:rPr>
      </w:pPr>
    </w:p>
    <w:p>
      <w:pPr>
        <w:widowControl/>
        <w:jc w:val="left"/>
        <w:rPr>
          <w:rFonts w:hint="eastAsia" w:ascii="仿宋_GB2312" w:eastAsia="仿宋_GB2312" w:cs="仿宋_GB2312"/>
          <w:spacing w:val="-4"/>
          <w:sz w:val="32"/>
          <w:szCs w:val="32"/>
          <w:lang w:val="en-US" w:eastAsia="zh-CN" w:bidi="ar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E1A6FCF-9D8C-4B65-BD95-27B6BE537B0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C8D95FB7-E7F6-4A35-BB8B-4F491C9022C5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2D0025DD-4FE7-4F38-BEC4-9DD0D0FE4877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0C4D4CEA-0B73-4E94-99FC-E21C88698C06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B9D2EA1E-CE41-40F4-A8ED-B06132F510CD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inside" w:y="1"/>
      <w:ind w:right="360" w:firstLine="360"/>
      <w:rPr>
        <w:rStyle w:val="8"/>
        <w:rFonts w:hint="eastAsia" w:ascii="宋体" w:hAnsi="宋体"/>
        <w:sz w:val="24"/>
        <w:szCs w:val="24"/>
      </w:rPr>
    </w:pPr>
  </w:p>
  <w:p>
    <w:pPr>
      <w:pStyle w:val="3"/>
      <w:ind w:right="360" w:firstLine="360"/>
      <w:rPr>
        <w:rFonts w:hint="eastAsia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Style w:val="8"/>
                              <w:rFonts w:ascii="宋体" w:hAnsi="宋体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Style w:val="8"/>
                              <w:rFonts w:ascii="Times New Roman" w:hAnsi="Times New Roman" w:cs="Times New Roman"/>
                              <w:sz w:val="32"/>
                              <w:szCs w:val="32"/>
                            </w:rPr>
                            <w:instrText xml:space="preserve">PAGE  </w:instrText>
                          </w:r>
                          <w:r>
                            <w:rPr>
                              <w:rFonts w:ascii="Times New Roman" w:hAnsi="Times New Roman" w:cs="Times New Roman"/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Style w:val="8"/>
                              <w:rFonts w:ascii="Times New Roman" w:hAnsi="Times New Roman" w:cs="Times New Roman"/>
                              <w:sz w:val="32"/>
                              <w:szCs w:val="32"/>
                            </w:rPr>
                            <w:t>- 18 -</w:t>
                          </w:r>
                          <w:r>
                            <w:rPr>
                              <w:rFonts w:ascii="Times New Roman" w:hAnsi="Times New Roman" w:cs="Times New Roman"/>
                              <w:sz w:val="32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Style w:val="8"/>
                        <w:rFonts w:ascii="宋体" w:hAnsi="宋体"/>
                        <w:sz w:val="32"/>
                        <w:szCs w:val="32"/>
                      </w:rPr>
                    </w:pPr>
                    <w:r>
                      <w:rPr>
                        <w:rFonts w:ascii="Times New Roman" w:hAnsi="Times New Roman" w:cs="Times New Roman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Style w:val="8"/>
                        <w:rFonts w:ascii="Times New Roman" w:hAnsi="Times New Roman" w:cs="Times New Roman"/>
                        <w:sz w:val="32"/>
                        <w:szCs w:val="32"/>
                      </w:rPr>
                      <w:instrText xml:space="preserve">PAGE  </w:instrText>
                    </w:r>
                    <w:r>
                      <w:rPr>
                        <w:rFonts w:ascii="Times New Roman" w:hAnsi="Times New Roman" w:cs="Times New Roman"/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rStyle w:val="8"/>
                        <w:rFonts w:ascii="Times New Roman" w:hAnsi="Times New Roman" w:cs="Times New Roman"/>
                        <w:sz w:val="32"/>
                        <w:szCs w:val="32"/>
                      </w:rPr>
                      <w:t>- 18 -</w:t>
                    </w:r>
                    <w:r>
                      <w:rPr>
                        <w:rFonts w:ascii="Times New Roman" w:hAnsi="Times New Roman" w:cs="Times New Roman"/>
                        <w:sz w:val="32"/>
                        <w:szCs w:val="3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RmNjM1NDU0MTYzZTZlZDVmYTRlOTFkYTUxZjAzM2YifQ=="/>
  </w:docVars>
  <w:rsids>
    <w:rsidRoot w:val="6F3D3817"/>
    <w:rsid w:val="045847F3"/>
    <w:rsid w:val="04B91DB3"/>
    <w:rsid w:val="07794418"/>
    <w:rsid w:val="0A41235F"/>
    <w:rsid w:val="0B6158EF"/>
    <w:rsid w:val="0BCF5FC6"/>
    <w:rsid w:val="0C7E602C"/>
    <w:rsid w:val="0FBF4992"/>
    <w:rsid w:val="123526C9"/>
    <w:rsid w:val="13473D46"/>
    <w:rsid w:val="15915022"/>
    <w:rsid w:val="166B13D0"/>
    <w:rsid w:val="17FD2DAE"/>
    <w:rsid w:val="1854635E"/>
    <w:rsid w:val="19E73463"/>
    <w:rsid w:val="1BE340FE"/>
    <w:rsid w:val="1E42335E"/>
    <w:rsid w:val="1FA15E62"/>
    <w:rsid w:val="243948BB"/>
    <w:rsid w:val="25264B22"/>
    <w:rsid w:val="26211AAB"/>
    <w:rsid w:val="2B617B29"/>
    <w:rsid w:val="2F57653D"/>
    <w:rsid w:val="310E0E7D"/>
    <w:rsid w:val="34321327"/>
    <w:rsid w:val="34A55F9D"/>
    <w:rsid w:val="38E2156D"/>
    <w:rsid w:val="3A3A2CE3"/>
    <w:rsid w:val="3A9E3272"/>
    <w:rsid w:val="3AF141DF"/>
    <w:rsid w:val="3D934BE4"/>
    <w:rsid w:val="3D9C09F9"/>
    <w:rsid w:val="41304A24"/>
    <w:rsid w:val="414D59F2"/>
    <w:rsid w:val="42D76A7A"/>
    <w:rsid w:val="435B43F6"/>
    <w:rsid w:val="47C6205A"/>
    <w:rsid w:val="48060500"/>
    <w:rsid w:val="4C07336D"/>
    <w:rsid w:val="4CD174D7"/>
    <w:rsid w:val="55DD5CAC"/>
    <w:rsid w:val="56AC7E60"/>
    <w:rsid w:val="57550251"/>
    <w:rsid w:val="582A4DDF"/>
    <w:rsid w:val="5B6D3527"/>
    <w:rsid w:val="5F710950"/>
    <w:rsid w:val="644D348F"/>
    <w:rsid w:val="659F7D1B"/>
    <w:rsid w:val="67C647A4"/>
    <w:rsid w:val="694A5C72"/>
    <w:rsid w:val="697B4E3B"/>
    <w:rsid w:val="6C705F6D"/>
    <w:rsid w:val="6F3D3817"/>
    <w:rsid w:val="6F443D25"/>
    <w:rsid w:val="709C4A9C"/>
    <w:rsid w:val="72C6595F"/>
    <w:rsid w:val="733A5527"/>
    <w:rsid w:val="74F048A1"/>
    <w:rsid w:val="76AA29C3"/>
    <w:rsid w:val="76F15606"/>
    <w:rsid w:val="78CC09CF"/>
    <w:rsid w:val="7A37302C"/>
    <w:rsid w:val="7D932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 w:firstLine="420" w:firstLineChars="200"/>
      <w:jc w:val="both"/>
    </w:pPr>
    <w:rPr>
      <w:rFonts w:hint="default" w:ascii="Calibri" w:hAnsi="Calibri" w:eastAsia="宋体" w:cs="Calibri"/>
      <w:kern w:val="2"/>
      <w:sz w:val="21"/>
      <w:szCs w:val="21"/>
      <w:lang w:val="en-US" w:eastAsia="zh-CN" w:bidi="ar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2731</Words>
  <Characters>3000</Characters>
  <Lines>0</Lines>
  <Paragraphs>0</Paragraphs>
  <TotalTime>1</TotalTime>
  <ScaleCrop>false</ScaleCrop>
  <LinksUpToDate>false</LinksUpToDate>
  <CharactersWithSpaces>3184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2022-06-16T05:35:00Z</dcterms:created>
  <dc:creator>冰点</dc:creator>
  <cp:lastModifiedBy>-_</cp:lastModifiedBy>
  <dcterms:modified xsi:type="dcterms:W3CDTF">2023-06-20T05:29:31Z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A906A90E92DC4667A0194E1C20CE20B7_13</vt:lpwstr>
  </property>
</Properties>
</file>