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闵文艳同志先进事迹材料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闵文艳，女，四川广元人，2001年毕业于四川省警官学校2001年至2003年在广元市巡警支队工作，2004年至今在四川信息职业技术学院工作，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2010年06月18加入中国共产党。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该同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志作为国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有资产与后勤管理处的综合干事，始终坚持“三服务，两育人”的宗旨，遵纪守法，求真务实，爱岗敬业，乐于奉献，以党员之名，践行责任与担当，彰显党员本色。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一、思想政治工作，在思想上和行动上和党中央保持一致，对党忠诚，始终和党的理论、路线方针政策看齐，始终保持步调一致。以榜样带动师德师风建设，不断强化自己的敬业和奉献精神。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二、作为后勤招标联合党支部纪检委员，一是做好党支部的作风建设工作，开展经常性的党性党风党纪教育工作，防止和纠正不正之风。二是加强党内监督、严格党的纪律，协助党组织抓好党风廉政建设工作，认真落实学校关于加强党风廉政建设的各项制度和措施。三是协助党组织开好党员领导干部民主生活会；检查党风廉政建设责任制以及领导干部廉政准则等贯彻执行情况。四是扎实开展“我为群众办实事”，按时向机关党总支报送资料。五是对支部所属部门业务项目采购进行现场监督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三、认真组织部门安全检查工作，做好隐患排查整治，组织开展危房、校舍及设施安全隐患排查整治，开展防洪防汛安全隐患专项排查，开展用电用气安全隐患专项排查，安排落实整改安全隐患点。同时加强危化品、易燃品、医疗药品等规范管理。</w:t>
      </w:r>
    </w:p>
    <w:p>
      <w:pPr>
        <w:spacing w:line="180" w:lineRule="auto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四、抓好食品安全工作，重点对食堂原材料采购、物资存储、食品留样、环境卫生、从业人员操作等加强监督管理，同时对校内外商铺及超市及时开展食品安全专项检查，确保师生饮食安全。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8B020DA"/>
    <w:rsid w:val="11DE1C0C"/>
    <w:rsid w:val="1F7E0740"/>
    <w:rsid w:val="2ACC32B1"/>
    <w:rsid w:val="2B617B29"/>
    <w:rsid w:val="32853CD5"/>
    <w:rsid w:val="39057842"/>
    <w:rsid w:val="3A9E3272"/>
    <w:rsid w:val="3D9C09F9"/>
    <w:rsid w:val="4E061E94"/>
    <w:rsid w:val="506D2309"/>
    <w:rsid w:val="52C876B1"/>
    <w:rsid w:val="55C107E3"/>
    <w:rsid w:val="63935E3F"/>
    <w:rsid w:val="664C5E87"/>
    <w:rsid w:val="697B4E3B"/>
    <w:rsid w:val="6F3D3817"/>
    <w:rsid w:val="7041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2695</Words>
  <Characters>2901</Characters>
  <Lines>0</Lines>
  <Paragraphs>0</Paragraphs>
  <TotalTime>4</TotalTime>
  <ScaleCrop>false</ScaleCrop>
  <LinksUpToDate>false</LinksUpToDate>
  <CharactersWithSpaces>3225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冰点</cp:lastModifiedBy>
  <cp:lastPrinted>2022-06-21T00:45:00Z</cp:lastPrinted>
  <dcterms:modified xsi:type="dcterms:W3CDTF">2022-06-21T06:41:45Z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C743993C824A48D3916D153D873D45B2</vt:lpwstr>
  </property>
</Properties>
</file>