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eastAsia="方正小标宋简体" w:cs="Times New Roman"/>
          <w:sz w:val="40"/>
          <w:szCs w:val="40"/>
          <w:lang w:bidi="ar"/>
        </w:rPr>
      </w:pPr>
      <w:r>
        <w:rPr>
          <w:rFonts w:hint="eastAsia" w:ascii="方正小标宋简体" w:eastAsia="方正小标宋简体" w:cs="Times New Roman"/>
          <w:sz w:val="40"/>
          <w:szCs w:val="40"/>
          <w:lang w:bidi="ar"/>
        </w:rPr>
        <w:t>张金玲</w:t>
      </w:r>
      <w:r>
        <w:rPr>
          <w:rFonts w:hint="eastAsia" w:ascii="方正小标宋简体" w:eastAsia="方正小标宋简体" w:cs="Times New Roman"/>
          <w:sz w:val="40"/>
          <w:szCs w:val="40"/>
          <w:lang w:val="en-US" w:eastAsia="zh-CN" w:bidi="ar"/>
        </w:rPr>
        <w:t>同志</w:t>
      </w:r>
      <w:bookmarkStart w:id="0" w:name="_GoBack"/>
      <w:bookmarkEnd w:id="0"/>
      <w:r>
        <w:rPr>
          <w:rFonts w:hint="eastAsia" w:ascii="方正小标宋简体" w:eastAsia="方正小标宋简体" w:cs="Times New Roman"/>
          <w:sz w:val="40"/>
          <w:szCs w:val="40"/>
          <w:lang w:val="en-US" w:eastAsia="zh-CN" w:bidi="ar"/>
        </w:rPr>
        <w:t>先进</w:t>
      </w:r>
      <w:r>
        <w:rPr>
          <w:rFonts w:hint="eastAsia" w:ascii="方正小标宋简体" w:eastAsia="方正小标宋简体" w:cs="Times New Roman"/>
          <w:sz w:val="40"/>
          <w:szCs w:val="40"/>
          <w:lang w:bidi="ar"/>
        </w:rPr>
        <w:t>事迹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张金玲同志，女，汉族，出生于</w:t>
      </w:r>
      <w:r>
        <w:rPr>
          <w:rFonts w:ascii="仿宋_GB2312" w:hAnsi="宋体" w:eastAsia="仿宋_GB2312"/>
          <w:sz w:val="28"/>
          <w:szCs w:val="28"/>
        </w:rPr>
        <w:t>1983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</w:rPr>
        <w:t>28</w:t>
      </w:r>
      <w:r>
        <w:rPr>
          <w:rFonts w:hint="eastAsia" w:ascii="仿宋_GB2312" w:hAnsi="宋体" w:eastAsia="仿宋_GB2312"/>
          <w:sz w:val="28"/>
          <w:szCs w:val="28"/>
        </w:rPr>
        <w:t>日，四川省广元人，中共党员。</w:t>
      </w:r>
      <w:r>
        <w:rPr>
          <w:rFonts w:ascii="仿宋_GB2312" w:hAnsi="宋体" w:eastAsia="仿宋_GB2312"/>
          <w:sz w:val="28"/>
          <w:szCs w:val="28"/>
        </w:rPr>
        <w:t>2006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</w:rPr>
        <w:t>7</w:t>
      </w:r>
      <w:r>
        <w:rPr>
          <w:rFonts w:hint="eastAsia" w:ascii="仿宋_GB2312" w:hAnsi="宋体" w:eastAsia="仿宋_GB2312"/>
          <w:sz w:val="28"/>
          <w:szCs w:val="28"/>
        </w:rPr>
        <w:t>月毕业于成都信息工程学院电子信息工程专业，本科学历，学士学位。</w:t>
      </w:r>
      <w:r>
        <w:rPr>
          <w:rFonts w:ascii="仿宋_GB2312" w:hAnsi="宋体" w:eastAsia="仿宋_GB2312"/>
          <w:sz w:val="28"/>
          <w:szCs w:val="28"/>
        </w:rPr>
        <w:t>2007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</w:rPr>
        <w:t>7</w:t>
      </w:r>
      <w:r>
        <w:rPr>
          <w:rFonts w:hint="eastAsia" w:ascii="仿宋_GB2312" w:hAnsi="宋体" w:eastAsia="仿宋_GB2312"/>
          <w:sz w:val="28"/>
          <w:szCs w:val="28"/>
        </w:rPr>
        <w:t>月至我院工作至今。</w:t>
      </w:r>
      <w:r>
        <w:rPr>
          <w:rFonts w:ascii="仿宋_GB2312" w:hAnsi="宋体" w:eastAsia="仿宋_GB2312"/>
          <w:sz w:val="28"/>
          <w:szCs w:val="28"/>
        </w:rPr>
        <w:t>2014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</w:rPr>
        <w:t>12</w:t>
      </w:r>
      <w:r>
        <w:rPr>
          <w:rFonts w:hint="eastAsia" w:ascii="仿宋_GB2312" w:hAnsi="宋体" w:eastAsia="仿宋_GB2312"/>
          <w:sz w:val="28"/>
          <w:szCs w:val="28"/>
        </w:rPr>
        <w:t>月被评为助理研究员。现任科技处项目干事。任现职以来，该同志积极进取、善于思考、勤于钻研，总结如下：</w:t>
      </w:r>
    </w:p>
    <w:p>
      <w:pPr>
        <w:spacing w:before="120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．注重加强政治理论学习，提升政治理论素养我一直坚持不懈地加强政治理论学习，努力提升自身的思想政治素质。一是加强马克思主义基本理论、邓小平理论、三个代表等基本理论的学习，夯实马克思主义基本理论素养，为自己成为一名合格乃至优秀的高校教师打下了可靠基础。二是加强学习党在新时期的路线、方针、政策，理解其精神实质并认真严格贯彻，为自己成为一名忠实的党的教育路线、方针、政策的传播者打下了坚实的基础。</w:t>
      </w:r>
    </w:p>
    <w:p>
      <w:pPr>
        <w:spacing w:before="120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．遵纪守法、廉洁奉公我始终坚持以一名优秀人民教师的标准严格要求自己，法纪意识强。坚持认真贯彻执行党的基本路线和各项方针政策，遵守法律法规、校纪校规。能服从各级组织的安排，积极参与各类集体社会活动。</w:t>
      </w:r>
    </w:p>
    <w:p>
      <w:pPr>
        <w:widowControl/>
        <w:ind w:firstLine="420" w:firstLineChars="15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．以“服务老师”为目的，提升业务能力。任现职以来，本人在完成科研任务的同时，尽心尽力地做好本职工作，提升服务能力，改进服务方法，公平公正没有私心。一是认真学习国务院、科技部、教育部科研管理相关文件，领会精神，及时撰写了学院科研管理制度，营造了良好的科研环境。二是项目管理，累计完成近千个各级各类科研项目的申报、初审、推荐、上报，以及数百个学院立项的科研项目的立项评审、开题、中期检查、结题评审、发证等工作，虽然项目管理工作量大，但基本没有出现差错。三是负责广元职业教育研究中心的科研方面的日常管理工作，完成了2</w:t>
      </w:r>
      <w:r>
        <w:rPr>
          <w:rFonts w:ascii="仿宋_GB2312" w:hAnsi="宋体" w:eastAsia="仿宋_GB2312"/>
          <w:sz w:val="28"/>
          <w:szCs w:val="28"/>
        </w:rPr>
        <w:t>014</w:t>
      </w:r>
      <w:r>
        <w:rPr>
          <w:rFonts w:hint="eastAsia" w:ascii="仿宋_GB2312" w:hAnsi="宋体" w:eastAsia="仿宋_GB2312"/>
          <w:sz w:val="28"/>
          <w:szCs w:val="28"/>
        </w:rPr>
        <w:t>－</w:t>
      </w:r>
      <w:r>
        <w:rPr>
          <w:rFonts w:ascii="仿宋_GB2312" w:hAnsi="宋体" w:eastAsia="仿宋_GB2312"/>
          <w:sz w:val="28"/>
          <w:szCs w:val="28"/>
        </w:rPr>
        <w:t>2018</w:t>
      </w:r>
      <w:r>
        <w:rPr>
          <w:rFonts w:hint="eastAsia" w:ascii="仿宋_GB2312" w:hAnsi="宋体" w:eastAsia="仿宋_GB2312"/>
          <w:sz w:val="28"/>
          <w:szCs w:val="28"/>
        </w:rPr>
        <w:t>年共计5年的该中心项目的申报发布、收集、组织立项、开题、结题等工作，组织专家对各中职学校教师进行了科研项能力辅导、培训。四是负责学术委员会的管理工作，组织学术委会会委员完成学院科研的评审、学科带头人的评审等工作。五是积极为广大科技工作者代言，2</w:t>
      </w:r>
      <w:r>
        <w:rPr>
          <w:rFonts w:ascii="仿宋_GB2312" w:hAnsi="宋体" w:eastAsia="仿宋_GB2312"/>
          <w:sz w:val="28"/>
          <w:szCs w:val="28"/>
        </w:rPr>
        <w:t>018</w:t>
      </w:r>
      <w:r>
        <w:rPr>
          <w:rFonts w:hint="eastAsia" w:ascii="仿宋_GB2312" w:hAnsi="宋体" w:eastAsia="仿宋_GB2312"/>
          <w:sz w:val="28"/>
          <w:szCs w:val="28"/>
        </w:rPr>
        <w:t>年被推选为广元市科研工作者代表，参加了四川省科协第9次代表大会，本人撰写的提案被列为重点提案获得采纳。</w:t>
      </w:r>
    </w:p>
    <w:p>
      <w:pPr>
        <w:rPr>
          <w:rFonts w:hint="default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该同志在工作中因表现突出成绩优异，2</w:t>
      </w:r>
      <w:r>
        <w:rPr>
          <w:rFonts w:ascii="仿宋_GB2312" w:hAnsi="宋体" w:eastAsia="仿宋_GB2312"/>
          <w:sz w:val="28"/>
          <w:szCs w:val="28"/>
        </w:rPr>
        <w:t>01</w:t>
      </w:r>
      <w:r>
        <w:rPr>
          <w:rFonts w:hint="eastAsia" w:ascii="仿宋_GB2312" w:hAnsi="宋体" w:eastAsia="仿宋_GB2312"/>
          <w:sz w:val="28"/>
          <w:szCs w:val="28"/>
        </w:rPr>
        <w:t>4年、2</w:t>
      </w:r>
      <w:r>
        <w:rPr>
          <w:rFonts w:ascii="仿宋_GB2312" w:hAnsi="宋体" w:eastAsia="仿宋_GB2312"/>
          <w:sz w:val="28"/>
          <w:szCs w:val="28"/>
        </w:rPr>
        <w:t>018</w:t>
      </w:r>
      <w:r>
        <w:rPr>
          <w:rFonts w:hint="eastAsia" w:ascii="仿宋_GB2312" w:hAnsi="宋体" w:eastAsia="仿宋_GB2312"/>
          <w:sz w:val="28"/>
          <w:szCs w:val="28"/>
        </w:rPr>
        <w:t>年工作考核为“优秀”等级。本人先后获得“法制教育先进个人”“优秀党务工作者”“优秀共产党员”“远程教育先进个人”等称号。广元市教科研成果奖二等奖。</w:t>
      </w:r>
      <w:r>
        <w:rPr>
          <w:rFonts w:hint="eastAsia" w:ascii="仿宋_GB2312" w:hAnsi="宋体" w:eastAsia="仿宋_GB2312"/>
          <w:sz w:val="28"/>
          <w:szCs w:val="28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0Y2ZiZjlmZWY0MDJjMGVkOGJlNjcyZmVkNmYwZDMifQ=="/>
  </w:docVars>
  <w:rsids>
    <w:rsidRoot w:val="00000000"/>
    <w:rsid w:val="14F54B53"/>
    <w:rsid w:val="17547E48"/>
    <w:rsid w:val="5049746B"/>
    <w:rsid w:val="7E3B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498</Words>
  <Characters>511</Characters>
  <Lines>0</Lines>
  <Paragraphs>0</Paragraphs>
  <TotalTime>0</TotalTime>
  <ScaleCrop>false</ScaleCrop>
  <LinksUpToDate>false</LinksUpToDate>
  <CharactersWithSpaces>512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2022-06-20T09:50:00Z</dcterms:created>
  <dc:creator>USER</dc:creator>
  <cp:lastModifiedBy>冰点</cp:lastModifiedBy>
  <dcterms:modified xsi:type="dcterms:W3CDTF">2022-06-21T06:53:30Z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923583EBAEAB4119A6510A35FF52135C</vt:lpwstr>
  </property>
</Properties>
</file>